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3" w:rsidRPr="003D299D" w:rsidRDefault="00630743" w:rsidP="003D2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299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30743" w:rsidRPr="003D299D" w:rsidRDefault="00630743" w:rsidP="003D2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 xml:space="preserve">по вопросам использования государственной информационной системы </w:t>
      </w:r>
    </w:p>
    <w:p w:rsidR="00CC063D" w:rsidRPr="003D299D" w:rsidRDefault="00630743" w:rsidP="003D2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 xml:space="preserve">в области противодействия коррупции "Посейдон" </w:t>
      </w:r>
    </w:p>
    <w:p w:rsidR="00630743" w:rsidRPr="003D299D" w:rsidRDefault="00630743" w:rsidP="003D2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743" w:rsidRPr="003D299D" w:rsidRDefault="00630743" w:rsidP="003D29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99D">
        <w:rPr>
          <w:rFonts w:ascii="Times New Roman" w:hAnsi="Times New Roman" w:cs="Times New Roman"/>
          <w:b/>
          <w:i/>
          <w:sz w:val="28"/>
          <w:szCs w:val="28"/>
        </w:rPr>
        <w:t>(в части подключения внешних пользователей)</w:t>
      </w:r>
    </w:p>
    <w:p w:rsidR="00630743" w:rsidRPr="003D299D" w:rsidRDefault="00630743" w:rsidP="003D2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B1A" w:rsidRPr="003D299D" w:rsidRDefault="00117B1A" w:rsidP="003D299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17B1A" w:rsidRPr="003D299D" w:rsidRDefault="00117B1A" w:rsidP="003D299D">
      <w:pPr>
        <w:pStyle w:val="a3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0743" w:rsidRPr="003D299D" w:rsidRDefault="00643E2A" w:rsidP="003D29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в соответствии </w:t>
      </w:r>
      <w:r w:rsidRPr="003D299D">
        <w:rPr>
          <w:rFonts w:ascii="Times New Roman" w:hAnsi="Times New Roman" w:cs="Times New Roman"/>
          <w:sz w:val="28"/>
          <w:szCs w:val="28"/>
        </w:rPr>
        <w:br/>
        <w:t>с подпунктом "в" пункта 2 Указа Президента Российской Федерации от 25 апреля 2022 г. №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(далее – Указ Президента Российской Федерации № 232)</w:t>
      </w:r>
      <w:r w:rsidR="000B2BCB" w:rsidRPr="003D299D">
        <w:rPr>
          <w:rFonts w:ascii="Times New Roman" w:hAnsi="Times New Roman" w:cs="Times New Roman"/>
          <w:sz w:val="28"/>
          <w:szCs w:val="28"/>
        </w:rPr>
        <w:t>,</w:t>
      </w:r>
      <w:r w:rsidR="00A20A63" w:rsidRPr="003D299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не являются нормативным правовым актом Российской Федерации</w:t>
      </w:r>
      <w:r w:rsidRPr="003D299D">
        <w:rPr>
          <w:rFonts w:ascii="Times New Roman" w:hAnsi="Times New Roman" w:cs="Times New Roman"/>
          <w:sz w:val="28"/>
          <w:szCs w:val="28"/>
        </w:rPr>
        <w:t>.</w:t>
      </w:r>
    </w:p>
    <w:p w:rsidR="00643E2A" w:rsidRDefault="00643E2A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в области противодействия коррупции "Посейдон" (далее – система "Посейдон") согласно пункту 2 Положения о государственной информационной системе в области противодействия коррупции "Посейдон"</w:t>
      </w:r>
      <w:r w:rsidR="00AE417A" w:rsidRPr="003D299D">
        <w:rPr>
          <w:rFonts w:ascii="Times New Roman" w:hAnsi="Times New Roman" w:cs="Times New Roman"/>
          <w:sz w:val="28"/>
          <w:szCs w:val="28"/>
        </w:rPr>
        <w:t>, утвержденного Указом Прези</w:t>
      </w:r>
      <w:r w:rsidR="00AE417A" w:rsidRPr="003D299D">
        <w:rPr>
          <w:rFonts w:ascii="Times New Roman" w:hAnsi="Times New Roman" w:cs="Times New Roman"/>
          <w:sz w:val="28"/>
          <w:szCs w:val="28"/>
        </w:rPr>
        <w:lastRenderedPageBreak/>
        <w:t>дента Российской Федерации № 232 (далее – Положение о системе "Посейдон")</w:t>
      </w:r>
      <w:r w:rsidR="000B2BCB" w:rsidRPr="003D299D">
        <w:rPr>
          <w:rFonts w:ascii="Times New Roman" w:hAnsi="Times New Roman" w:cs="Times New Roman"/>
          <w:sz w:val="28"/>
          <w:szCs w:val="28"/>
        </w:rPr>
        <w:t>,</w:t>
      </w:r>
      <w:r w:rsidR="00AE417A" w:rsidRPr="003D299D">
        <w:rPr>
          <w:rFonts w:ascii="Times New Roman" w:hAnsi="Times New Roman" w:cs="Times New Roman"/>
          <w:sz w:val="28"/>
          <w:szCs w:val="28"/>
        </w:rPr>
        <w:t xml:space="preserve"> создана для информационно-аналитического обеспечения деятельности по профилактике коррупционных и иных правонарушений, в том числе по проведению с использованием информационно-коммуникационных технологий </w:t>
      </w:r>
      <w:r w:rsidR="00AE417A" w:rsidRPr="003D299D">
        <w:rPr>
          <w:rFonts w:ascii="Times New Roman" w:hAnsi="Times New Roman" w:cs="Times New Roman"/>
          <w:b/>
          <w:sz w:val="28"/>
          <w:szCs w:val="28"/>
        </w:rPr>
        <w:t>анализа</w:t>
      </w:r>
      <w:r w:rsidR="00AE417A" w:rsidRPr="003D299D">
        <w:rPr>
          <w:rFonts w:ascii="Times New Roman" w:hAnsi="Times New Roman" w:cs="Times New Roman"/>
          <w:sz w:val="28"/>
          <w:szCs w:val="28"/>
        </w:rPr>
        <w:t xml:space="preserve"> и </w:t>
      </w:r>
      <w:r w:rsidR="00AE417A" w:rsidRPr="003D299D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AE417A" w:rsidRPr="003D299D">
        <w:rPr>
          <w:rFonts w:ascii="Times New Roman" w:hAnsi="Times New Roman" w:cs="Times New Roman"/>
          <w:sz w:val="28"/>
          <w:szCs w:val="28"/>
        </w:rPr>
        <w:t xml:space="preserve">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 (далее – антикоррупционные стандарты).</w:t>
      </w:r>
    </w:p>
    <w:p w:rsidR="00201117" w:rsidRDefault="00201117" w:rsidP="00201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201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Базовые цели системы "Посейдон"</w:t>
      </w:r>
    </w:p>
    <w:p w:rsidR="00201117" w:rsidRDefault="00B90F2F" w:rsidP="00201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95CECB" wp14:editId="062B2FE5">
            <wp:simplePos x="2350770" y="7386320"/>
            <wp:positionH relativeFrom="margin">
              <wp:align>center</wp:align>
            </wp:positionH>
            <wp:positionV relativeFrom="margin">
              <wp:posOffset>6063986</wp:posOffset>
            </wp:positionV>
            <wp:extent cx="3206115" cy="1638300"/>
            <wp:effectExtent l="0" t="0" r="235585" b="60960"/>
            <wp:wrapTopAndBottom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201117" w:rsidRPr="00201117" w:rsidRDefault="00201117" w:rsidP="00201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7A" w:rsidRPr="003D299D" w:rsidRDefault="00AE417A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Одной из задач системы "Посейдон" согласно подпункту "б" пункта 5 Положения о системе "Посейдон" является 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антикоррупционных стандартов.</w:t>
      </w:r>
    </w:p>
    <w:p w:rsidR="00201117" w:rsidRDefault="00201117" w:rsidP="002011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2011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1.Внешние пользователи системы "Посейдон"</w:t>
      </w:r>
    </w:p>
    <w:p w:rsidR="00667A75" w:rsidRDefault="00667A75" w:rsidP="002011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201117" w:rsidTr="00B90F2F">
        <w:tc>
          <w:tcPr>
            <w:tcW w:w="10206" w:type="dxa"/>
            <w:shd w:val="clear" w:color="auto" w:fill="DBE5F1" w:themeFill="accent1" w:themeFillTint="33"/>
          </w:tcPr>
          <w:p w:rsidR="00201117" w:rsidRDefault="00201117" w:rsidP="00B90F2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 w:cs="Times New Roman"/>
                <w:sz w:val="28"/>
                <w:szCs w:val="28"/>
              </w:rPr>
              <w:t>Внешними пользователями системы "Посейдон"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пункту 17 Положения о системе "Посейдон"</w:t>
            </w:r>
            <w:r w:rsidRPr="0020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17">
              <w:rPr>
                <w:rFonts w:ascii="Times New Roman" w:hAnsi="Times New Roman" w:cs="Times New Roman"/>
                <w:b/>
                <w:sz w:val="28"/>
                <w:szCs w:val="28"/>
              </w:rPr>
              <w:t>могут быть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органы;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субъектов Российской Федерации; 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органы публичной власти и территориальной избирательной комиссии федеральной территории "Сириус";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Банк России;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государственные корпорации (компании);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публично-правовые компании;</w:t>
            </w:r>
          </w:p>
          <w:p w:rsidR="00201117" w:rsidRPr="00B90F2F" w:rsidRDefault="00201117" w:rsidP="00667A7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фонды;</w:t>
            </w:r>
          </w:p>
          <w:p w:rsidR="00201117" w:rsidRPr="00B90F2F" w:rsidRDefault="00201117" w:rsidP="002752B4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организации и лица, </w:t>
            </w:r>
            <w:r w:rsidRPr="00B90F2F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определяемые координатором системы "Посейдон"</w:t>
            </w:r>
            <w:r w:rsidR="002752B4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– органы и </w:t>
            </w: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2752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201117" w:rsidRPr="00201117" w:rsidRDefault="00201117" w:rsidP="00201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2011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17">
        <w:rPr>
          <w:rFonts w:ascii="Times New Roman" w:hAnsi="Times New Roman" w:cs="Times New Roman"/>
          <w:sz w:val="28"/>
          <w:szCs w:val="28"/>
        </w:rPr>
        <w:t xml:space="preserve">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</w:t>
      </w:r>
      <w:r w:rsidRPr="00201117">
        <w:rPr>
          <w:rFonts w:ascii="Times New Roman" w:hAnsi="Times New Roman" w:cs="Times New Roman"/>
          <w:b/>
          <w:sz w:val="28"/>
          <w:szCs w:val="28"/>
        </w:rPr>
        <w:t>в порядке, определяемом координатором системы "Посейдон"</w:t>
      </w:r>
      <w:r w:rsidRPr="00201117">
        <w:rPr>
          <w:rFonts w:ascii="Times New Roman" w:hAnsi="Times New Roman" w:cs="Times New Roman"/>
          <w:sz w:val="28"/>
          <w:szCs w:val="28"/>
        </w:rPr>
        <w:t xml:space="preserve">, </w:t>
      </w:r>
      <w:r w:rsidRPr="00201117">
        <w:rPr>
          <w:rFonts w:ascii="Times New Roman" w:hAnsi="Times New Roman" w:cs="Times New Roman"/>
          <w:sz w:val="28"/>
          <w:szCs w:val="28"/>
        </w:rPr>
        <w:br/>
        <w:t>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 фондов и иных организаций (пункт 25 Положения о системе "Посейдон").</w:t>
      </w:r>
    </w:p>
    <w:p w:rsidR="00201117" w:rsidRPr="009E1DE3" w:rsidRDefault="00E12913" w:rsidP="002011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E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117" w:rsidRPr="009E1DE3">
        <w:rPr>
          <w:rFonts w:ascii="Times New Roman" w:hAnsi="Times New Roman" w:cs="Times New Roman"/>
          <w:sz w:val="28"/>
          <w:szCs w:val="28"/>
        </w:rPr>
        <w:t xml:space="preserve">читывая вычислительные и коммуникационные возможности системы "Посейдон", органам и организациям целесообразно инициировать подключение центральных аппаратов федеральных государственных органов, органов субъектов Российской Федерации по профилактике коррупционных и иных правонарушений (образованных в соответствии с Указом Президента Российской Федерации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="00201117" w:rsidRPr="009E1DE3">
        <w:rPr>
          <w:rFonts w:ascii="Times New Roman" w:hAnsi="Times New Roman" w:cs="Times New Roman"/>
          <w:sz w:val="28"/>
          <w:szCs w:val="28"/>
        </w:rPr>
        <w:t xml:space="preserve">от 15 июля 2015 г. № 364 "О мерах по совершенствованию организации деятельности в области противодействия коррупции"), органов публичной власти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="00201117" w:rsidRPr="009E1DE3">
        <w:rPr>
          <w:rFonts w:ascii="Times New Roman" w:hAnsi="Times New Roman" w:cs="Times New Roman"/>
          <w:sz w:val="28"/>
          <w:szCs w:val="28"/>
        </w:rPr>
        <w:t>и территориальной избирательной комиссии федеральной территории "Сириус", центральных аппаратов Банка России, государственных корпораций (компаний), публично-правовых компаний, государственных внебюджетных фондов и иных подобных органов и организаций.</w:t>
      </w:r>
    </w:p>
    <w:p w:rsidR="0000217A" w:rsidRPr="00E12913" w:rsidRDefault="0000217A" w:rsidP="00E1291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13">
        <w:rPr>
          <w:rFonts w:ascii="Times New Roman" w:hAnsi="Times New Roman" w:cs="Times New Roman"/>
          <w:sz w:val="28"/>
          <w:szCs w:val="28"/>
        </w:rPr>
        <w:t xml:space="preserve">Организационные основы подключения внешних пользователей </w:t>
      </w:r>
      <w:r w:rsidRPr="00E12913">
        <w:rPr>
          <w:rFonts w:ascii="Times New Roman" w:hAnsi="Times New Roman" w:cs="Times New Roman"/>
          <w:sz w:val="28"/>
          <w:szCs w:val="28"/>
        </w:rPr>
        <w:br/>
        <w:t xml:space="preserve">к государственной информационной системе в области противодействия коррупции "Посейдон" и доступа к содержащейся в ней информации утверждены </w:t>
      </w:r>
      <w:r w:rsidR="00723836">
        <w:rPr>
          <w:rFonts w:ascii="Times New Roman" w:hAnsi="Times New Roman" w:cs="Times New Roman"/>
          <w:sz w:val="28"/>
          <w:szCs w:val="28"/>
        </w:rPr>
        <w:t>р</w:t>
      </w:r>
      <w:r w:rsidR="00E12913" w:rsidRPr="00E12913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Президента Российской Федерации </w:t>
      </w:r>
      <w:r w:rsidR="00D601C8" w:rsidRPr="00E12913">
        <w:rPr>
          <w:rFonts w:ascii="Times New Roman" w:hAnsi="Times New Roman" w:cs="Times New Roman"/>
          <w:sz w:val="28"/>
          <w:szCs w:val="28"/>
        </w:rPr>
        <w:t>от 2 августа 2022 г.</w:t>
      </w:r>
      <w:r w:rsidR="00D601C8">
        <w:rPr>
          <w:rFonts w:ascii="Times New Roman" w:hAnsi="Times New Roman" w:cs="Times New Roman"/>
          <w:sz w:val="28"/>
          <w:szCs w:val="28"/>
        </w:rPr>
        <w:t xml:space="preserve"> </w:t>
      </w:r>
      <w:r w:rsidR="00E12913" w:rsidRPr="00E12913">
        <w:rPr>
          <w:rFonts w:ascii="Times New Roman" w:hAnsi="Times New Roman" w:cs="Times New Roman"/>
          <w:sz w:val="28"/>
          <w:szCs w:val="28"/>
        </w:rPr>
        <w:t xml:space="preserve">№ 562 </w:t>
      </w:r>
      <w:r w:rsidR="00D601C8">
        <w:rPr>
          <w:rFonts w:ascii="Times New Roman" w:hAnsi="Times New Roman" w:cs="Times New Roman"/>
          <w:sz w:val="28"/>
          <w:szCs w:val="28"/>
        </w:rPr>
        <w:t xml:space="preserve">"О мерах по реализации Указа Президента Российской Федерации </w:t>
      </w:r>
      <w:r w:rsidR="00D601C8">
        <w:rPr>
          <w:rFonts w:ascii="Times New Roman" w:hAnsi="Times New Roman" w:cs="Times New Roman"/>
          <w:sz w:val="28"/>
          <w:szCs w:val="28"/>
        </w:rPr>
        <w:br/>
        <w:t xml:space="preserve">от 25 апреля 2022 г. № 232 </w:t>
      </w:r>
      <w:r w:rsidR="00D601C8" w:rsidRPr="003D299D">
        <w:rPr>
          <w:rFonts w:ascii="Times New Roman" w:hAnsi="Times New Roman" w:cs="Times New Roman"/>
          <w:sz w:val="28"/>
          <w:szCs w:val="28"/>
        </w:rPr>
        <w:t>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</w:r>
      <w:r w:rsidR="00D601C8" w:rsidRPr="00E12913">
        <w:rPr>
          <w:rFonts w:ascii="Times New Roman" w:hAnsi="Times New Roman" w:cs="Times New Roman"/>
          <w:sz w:val="28"/>
          <w:szCs w:val="28"/>
        </w:rPr>
        <w:t xml:space="preserve"> </w:t>
      </w:r>
      <w:r w:rsidR="00117B1A" w:rsidRPr="00E12913">
        <w:rPr>
          <w:rFonts w:ascii="Times New Roman" w:hAnsi="Times New Roman" w:cs="Times New Roman"/>
          <w:sz w:val="28"/>
          <w:szCs w:val="28"/>
        </w:rPr>
        <w:t>(далее – Организационные основы подключения)</w:t>
      </w:r>
      <w:r w:rsidRPr="00E12913">
        <w:rPr>
          <w:rFonts w:ascii="Times New Roman" w:hAnsi="Times New Roman" w:cs="Times New Roman"/>
          <w:sz w:val="28"/>
          <w:szCs w:val="28"/>
        </w:rPr>
        <w:t>.</w:t>
      </w:r>
    </w:p>
    <w:p w:rsidR="009F6571" w:rsidRPr="00870486" w:rsidRDefault="009F6571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lastRenderedPageBreak/>
        <w:t xml:space="preserve">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</w:t>
      </w:r>
      <w:r w:rsidR="005817DE" w:rsidRPr="003D299D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>с эксплуатационной и технической документацией по защите информации в системе "Посейдон" (пункт 18 Положения о системе "</w:t>
      </w:r>
      <w:r w:rsidRPr="00870486">
        <w:rPr>
          <w:rFonts w:ascii="Times New Roman" w:hAnsi="Times New Roman" w:cs="Times New Roman"/>
          <w:sz w:val="28"/>
          <w:szCs w:val="28"/>
        </w:rPr>
        <w:t>Посейдон")</w:t>
      </w:r>
      <w:r w:rsidR="000328F3" w:rsidRPr="00870486">
        <w:rPr>
          <w:rFonts w:ascii="Times New Roman" w:hAnsi="Times New Roman" w:cs="Times New Roman"/>
          <w:sz w:val="28"/>
          <w:szCs w:val="28"/>
        </w:rPr>
        <w:t xml:space="preserve"> и основываться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="000328F3" w:rsidRPr="00870486">
        <w:rPr>
          <w:rFonts w:ascii="Times New Roman" w:hAnsi="Times New Roman" w:cs="Times New Roman"/>
          <w:sz w:val="28"/>
          <w:szCs w:val="28"/>
        </w:rPr>
        <w:t xml:space="preserve">на исключении возможности использования информации, предоставляемой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="000328F3" w:rsidRPr="00870486">
        <w:rPr>
          <w:rFonts w:ascii="Times New Roman" w:hAnsi="Times New Roman" w:cs="Times New Roman"/>
          <w:sz w:val="28"/>
          <w:szCs w:val="28"/>
        </w:rPr>
        <w:t>для включения в систему "Посейдон", в целях, не предусмотренных законодательством Российской Федерации и соглашениями об информационном взаимодействии</w:t>
      </w:r>
      <w:r w:rsidR="00D601C8">
        <w:rPr>
          <w:rFonts w:ascii="Times New Roman" w:hAnsi="Times New Roman" w:cs="Times New Roman"/>
          <w:sz w:val="28"/>
          <w:szCs w:val="28"/>
        </w:rPr>
        <w:t>.</w:t>
      </w:r>
    </w:p>
    <w:p w:rsidR="00294CC5" w:rsidRPr="00870486" w:rsidRDefault="00294CC5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86">
        <w:rPr>
          <w:rFonts w:ascii="Times New Roman" w:hAnsi="Times New Roman" w:cs="Times New Roman"/>
          <w:sz w:val="28"/>
          <w:szCs w:val="28"/>
        </w:rPr>
        <w:t xml:space="preserve">Общий алгоритм действий, необходимых для подключения к системе "Посейдон" в качестве внешнего пользователя, приведен в приложении № 1 </w:t>
      </w:r>
      <w:r w:rsidRPr="00870486">
        <w:rPr>
          <w:rFonts w:ascii="Times New Roman" w:hAnsi="Times New Roman" w:cs="Times New Roman"/>
          <w:sz w:val="28"/>
          <w:szCs w:val="28"/>
        </w:rPr>
        <w:br/>
        <w:t>к настоящим Методическим рекомендациям.</w:t>
      </w:r>
    </w:p>
    <w:p w:rsidR="0000217A" w:rsidRPr="003D299D" w:rsidRDefault="0000217A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7B1A" w:rsidRPr="003D299D" w:rsidRDefault="00117B1A" w:rsidP="003D299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 xml:space="preserve">Подготовительные мероприятия </w:t>
      </w:r>
    </w:p>
    <w:p w:rsidR="00117B1A" w:rsidRPr="003D299D" w:rsidRDefault="00117B1A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7B1A" w:rsidRDefault="00117B1A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Обеспечение подключени</w:t>
      </w:r>
      <w:r w:rsidR="000B2BCB" w:rsidRPr="003D299D">
        <w:rPr>
          <w:rFonts w:ascii="Times New Roman" w:hAnsi="Times New Roman" w:cs="Times New Roman"/>
          <w:sz w:val="28"/>
          <w:szCs w:val="28"/>
        </w:rPr>
        <w:t>я</w:t>
      </w:r>
      <w:r w:rsidRPr="003D299D">
        <w:rPr>
          <w:rFonts w:ascii="Times New Roman" w:hAnsi="Times New Roman" w:cs="Times New Roman"/>
          <w:sz w:val="28"/>
          <w:szCs w:val="28"/>
        </w:rPr>
        <w:t xml:space="preserve"> к системе "Посейдон" требует реализации ряда мероприятий организационного</w:t>
      </w:r>
      <w:r w:rsidR="00723836">
        <w:rPr>
          <w:rFonts w:ascii="Times New Roman" w:hAnsi="Times New Roman" w:cs="Times New Roman"/>
          <w:sz w:val="28"/>
          <w:szCs w:val="28"/>
        </w:rPr>
        <w:t>,</w:t>
      </w:r>
      <w:r w:rsidRPr="003D299D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723836">
        <w:rPr>
          <w:rFonts w:ascii="Times New Roman" w:hAnsi="Times New Roman" w:cs="Times New Roman"/>
          <w:sz w:val="28"/>
          <w:szCs w:val="28"/>
        </w:rPr>
        <w:t>-</w:t>
      </w:r>
      <w:r w:rsidRPr="003D299D">
        <w:rPr>
          <w:rFonts w:ascii="Times New Roman" w:hAnsi="Times New Roman" w:cs="Times New Roman"/>
          <w:sz w:val="28"/>
          <w:szCs w:val="28"/>
        </w:rPr>
        <w:t>правового</w:t>
      </w:r>
      <w:r w:rsidR="007379F4" w:rsidRPr="003D299D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3D299D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B90F2F" w:rsidRDefault="00B90F2F" w:rsidP="00B90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2F" w:rsidRDefault="00B90F2F" w:rsidP="00B90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Подготовительные мероприятия по п</w:t>
      </w:r>
      <w:r w:rsidR="00723836">
        <w:rPr>
          <w:rFonts w:ascii="Times New Roman" w:hAnsi="Times New Roman" w:cs="Times New Roman"/>
          <w:sz w:val="28"/>
          <w:szCs w:val="28"/>
        </w:rPr>
        <w:t>одключению к системе "Посейдон"</w:t>
      </w:r>
    </w:p>
    <w:p w:rsidR="00B90F2F" w:rsidRDefault="00B90F2F" w:rsidP="00B90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2F" w:rsidRPr="00B90F2F" w:rsidRDefault="00D601C8" w:rsidP="00B90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F0F7017" wp14:editId="6E4C1D16">
            <wp:simplePos x="0" y="0"/>
            <wp:positionH relativeFrom="margin">
              <wp:posOffset>1597660</wp:posOffset>
            </wp:positionH>
            <wp:positionV relativeFrom="margin">
              <wp:posOffset>4661535</wp:posOffset>
            </wp:positionV>
            <wp:extent cx="3206115" cy="1638300"/>
            <wp:effectExtent l="0" t="0" r="102235" b="4191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V relativeFrom="margin">
              <wp14:pctHeight>0</wp14:pctHeight>
            </wp14:sizeRelV>
          </wp:anchor>
        </w:drawing>
      </w:r>
    </w:p>
    <w:p w:rsidR="00117B1A" w:rsidRDefault="00117B1A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i/>
          <w:sz w:val="28"/>
          <w:szCs w:val="28"/>
        </w:rPr>
        <w:t xml:space="preserve">Организационные мероприятия </w:t>
      </w:r>
      <w:r w:rsidRPr="003D299D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="0000382D" w:rsidRPr="003D299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0382D" w:rsidRPr="00E12913">
        <w:rPr>
          <w:rFonts w:ascii="Times New Roman" w:hAnsi="Times New Roman" w:cs="Times New Roman"/>
          <w:sz w:val="28"/>
          <w:szCs w:val="28"/>
        </w:rPr>
        <w:t>создания</w:t>
      </w:r>
      <w:r w:rsidR="00E12913">
        <w:rPr>
          <w:rFonts w:ascii="Times New Roman" w:hAnsi="Times New Roman" w:cs="Times New Roman"/>
          <w:sz w:val="28"/>
          <w:szCs w:val="28"/>
        </w:rPr>
        <w:t xml:space="preserve"> </w:t>
      </w:r>
      <w:r w:rsidR="007379F4" w:rsidRPr="003D299D">
        <w:rPr>
          <w:rFonts w:ascii="Times New Roman" w:hAnsi="Times New Roman" w:cs="Times New Roman"/>
          <w:sz w:val="28"/>
          <w:szCs w:val="28"/>
        </w:rPr>
        <w:t xml:space="preserve">защищенного </w:t>
      </w:r>
      <w:r w:rsidR="0000382D" w:rsidRPr="003D299D">
        <w:rPr>
          <w:rFonts w:ascii="Times New Roman" w:hAnsi="Times New Roman" w:cs="Times New Roman"/>
          <w:sz w:val="28"/>
          <w:szCs w:val="28"/>
        </w:rPr>
        <w:t>автоматизированного рабочего места (далее –</w:t>
      </w:r>
      <w:r w:rsidR="007379F4" w:rsidRPr="003D299D">
        <w:rPr>
          <w:rFonts w:ascii="Times New Roman" w:hAnsi="Times New Roman" w:cs="Times New Roman"/>
          <w:sz w:val="28"/>
          <w:szCs w:val="28"/>
        </w:rPr>
        <w:t xml:space="preserve"> </w:t>
      </w:r>
      <w:r w:rsidR="0000382D" w:rsidRPr="003D299D">
        <w:rPr>
          <w:rFonts w:ascii="Times New Roman" w:hAnsi="Times New Roman" w:cs="Times New Roman"/>
          <w:sz w:val="28"/>
          <w:szCs w:val="28"/>
        </w:rPr>
        <w:t>АРМ).</w:t>
      </w:r>
    </w:p>
    <w:p w:rsidR="0000382D" w:rsidRPr="003D299D" w:rsidRDefault="007379F4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Защищенное </w:t>
      </w:r>
      <w:r w:rsidR="0000382D" w:rsidRPr="003D299D">
        <w:rPr>
          <w:rFonts w:ascii="Times New Roman" w:hAnsi="Times New Roman" w:cs="Times New Roman"/>
          <w:sz w:val="28"/>
          <w:szCs w:val="28"/>
        </w:rPr>
        <w:t>АРМ предполагает определенные требования к программно-техническим комплексам, вычислительной технике и иной применяемой при работе с системой "Посейдон" аппаратуре.</w:t>
      </w:r>
    </w:p>
    <w:p w:rsidR="00723836" w:rsidRDefault="0072383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90F2F" w:rsidRDefault="00B90F2F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 </w:t>
      </w:r>
      <w:r w:rsidR="00723836">
        <w:rPr>
          <w:rFonts w:ascii="Times New Roman" w:hAnsi="Times New Roman" w:cs="Times New Roman"/>
          <w:sz w:val="28"/>
          <w:szCs w:val="28"/>
        </w:rPr>
        <w:t>Техническая документация</w:t>
      </w:r>
    </w:p>
    <w:p w:rsidR="00667A75" w:rsidRDefault="00667A75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B90F2F" w:rsidTr="00B90F2F">
        <w:tc>
          <w:tcPr>
            <w:tcW w:w="10206" w:type="dxa"/>
            <w:shd w:val="clear" w:color="auto" w:fill="DBE5F1" w:themeFill="accent1" w:themeFillTint="33"/>
          </w:tcPr>
          <w:p w:rsidR="00B90F2F" w:rsidRDefault="00B90F2F" w:rsidP="00B90F2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 типового АРМ, типовая инструкция по его установке </w:t>
            </w:r>
            <w:r w:rsidRPr="00B90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руководство пользователя специального программного обеспечения могут быть получены </w:t>
            </w:r>
            <w:r w:rsidRPr="00870486">
              <w:rPr>
                <w:rFonts w:ascii="Times New Roman" w:hAnsi="Times New Roman" w:cs="Times New Roman"/>
                <w:sz w:val="28"/>
                <w:szCs w:val="28"/>
              </w:rPr>
              <w:t>потенциальным</w:t>
            </w:r>
            <w:r w:rsidRPr="00B90F2F">
              <w:rPr>
                <w:rFonts w:ascii="Times New Roman" w:hAnsi="Times New Roman" w:cs="Times New Roman"/>
                <w:sz w:val="28"/>
                <w:szCs w:val="28"/>
              </w:rPr>
              <w:t xml:space="preserve"> внешним пользователем системы "Посейдон" </w:t>
            </w:r>
            <w:r w:rsidRPr="00B90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письменному запросу в адрес оператора системы "Посейдон", которым </w:t>
            </w:r>
            <w:r w:rsidRPr="00B90F2F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подпунктом "б" пункта 2 Указа Президента Российской Федерации № 232 является Федеральная служба охраны Российской Федерации.</w:t>
            </w:r>
          </w:p>
          <w:p w:rsidR="00B90F2F" w:rsidRDefault="00B90F2F" w:rsidP="00B90F2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2F" w:rsidRPr="00B90F2F" w:rsidRDefault="00B90F2F" w:rsidP="00294CC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 письма в ФСО России для получения данной документации приведен в приложении № </w:t>
            </w:r>
            <w:r w:rsidR="00294CC5"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настоящим Методическим рекомендациям.</w:t>
            </w:r>
          </w:p>
        </w:tc>
      </w:tr>
    </w:tbl>
    <w:p w:rsidR="00B90F2F" w:rsidRDefault="00B90F2F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B1A" w:rsidRPr="003D299D" w:rsidRDefault="0000382D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Pr="00870486">
        <w:rPr>
          <w:rFonts w:ascii="Times New Roman" w:hAnsi="Times New Roman" w:cs="Times New Roman"/>
          <w:sz w:val="28"/>
          <w:szCs w:val="28"/>
        </w:rPr>
        <w:t>потенциальные</w:t>
      </w:r>
      <w:r w:rsidRPr="003D299D">
        <w:rPr>
          <w:rFonts w:ascii="Times New Roman" w:hAnsi="Times New Roman" w:cs="Times New Roman"/>
          <w:sz w:val="28"/>
          <w:szCs w:val="28"/>
        </w:rPr>
        <w:t xml:space="preserve"> внешние пользователи системы "Посейдон" </w:t>
      </w:r>
      <w:r w:rsidR="000328F3" w:rsidRPr="00870486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328F3">
        <w:rPr>
          <w:rFonts w:ascii="Times New Roman" w:hAnsi="Times New Roman" w:cs="Times New Roman"/>
          <w:sz w:val="28"/>
          <w:szCs w:val="28"/>
        </w:rPr>
        <w:t xml:space="preserve"> </w:t>
      </w:r>
      <w:r w:rsidRPr="003D299D">
        <w:rPr>
          <w:rFonts w:ascii="Times New Roman" w:hAnsi="Times New Roman" w:cs="Times New Roman"/>
          <w:sz w:val="28"/>
          <w:szCs w:val="28"/>
        </w:rPr>
        <w:t xml:space="preserve">во взаимодействии с оператором системы "Посейдон" создают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 xml:space="preserve">и разворачивают защищенное АРМ с реализацией мер, необходимых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обработки персональных данных в соответствии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17B1A" w:rsidRPr="00B90F2F" w:rsidRDefault="0000382D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2F">
        <w:rPr>
          <w:rFonts w:ascii="Times New Roman" w:hAnsi="Times New Roman" w:cs="Times New Roman"/>
          <w:sz w:val="28"/>
          <w:szCs w:val="28"/>
        </w:rPr>
        <w:t>Создание АРМ предполагает также обращение в органы по аттестации, имеющие лицензию Федеральной службы по техническому и экспортному контролю</w:t>
      </w:r>
      <w:r w:rsidR="007379F4" w:rsidRPr="00B90F2F">
        <w:rPr>
          <w:rFonts w:ascii="Times New Roman" w:hAnsi="Times New Roman" w:cs="Times New Roman"/>
          <w:sz w:val="28"/>
          <w:szCs w:val="28"/>
        </w:rPr>
        <w:t xml:space="preserve">, в целях получения аттестата соответствия подключаемого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="007379F4" w:rsidRPr="00B90F2F">
        <w:rPr>
          <w:rFonts w:ascii="Times New Roman" w:hAnsi="Times New Roman" w:cs="Times New Roman"/>
          <w:sz w:val="28"/>
          <w:szCs w:val="28"/>
        </w:rPr>
        <w:t>к системе "Посейдон" АРМ требованиям по защите информации.</w:t>
      </w:r>
    </w:p>
    <w:p w:rsidR="00117B1A" w:rsidRPr="003D299D" w:rsidRDefault="007379F4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i/>
          <w:sz w:val="28"/>
          <w:szCs w:val="28"/>
        </w:rPr>
        <w:lastRenderedPageBreak/>
        <w:t>Мероприятия нормативно</w:t>
      </w:r>
      <w:r w:rsidR="00CF10A6">
        <w:rPr>
          <w:rFonts w:ascii="Times New Roman" w:hAnsi="Times New Roman" w:cs="Times New Roman"/>
          <w:i/>
          <w:sz w:val="28"/>
          <w:szCs w:val="28"/>
        </w:rPr>
        <w:t>-</w:t>
      </w:r>
      <w:r w:rsidRPr="003D299D">
        <w:rPr>
          <w:rFonts w:ascii="Times New Roman" w:hAnsi="Times New Roman" w:cs="Times New Roman"/>
          <w:i/>
          <w:sz w:val="28"/>
          <w:szCs w:val="28"/>
        </w:rPr>
        <w:t>правового и иного характера</w:t>
      </w:r>
      <w:r w:rsidRPr="003D299D">
        <w:rPr>
          <w:rFonts w:ascii="Times New Roman" w:hAnsi="Times New Roman" w:cs="Times New Roman"/>
          <w:sz w:val="28"/>
          <w:szCs w:val="28"/>
        </w:rPr>
        <w:t xml:space="preserve"> предполагают обеспечение возможности использования системы "Посейдон" в работе </w:t>
      </w:r>
      <w:r w:rsidRPr="003D299D"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правонарушений.</w:t>
      </w:r>
    </w:p>
    <w:p w:rsidR="00B90F2F" w:rsidRDefault="009F6571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В связи</w:t>
      </w:r>
      <w:r w:rsidR="00723836">
        <w:rPr>
          <w:rFonts w:ascii="Times New Roman" w:hAnsi="Times New Roman" w:cs="Times New Roman"/>
          <w:sz w:val="28"/>
          <w:szCs w:val="28"/>
        </w:rPr>
        <w:t xml:space="preserve"> с этим</w:t>
      </w:r>
      <w:r w:rsidRPr="003D299D">
        <w:rPr>
          <w:rFonts w:ascii="Times New Roman" w:hAnsi="Times New Roman" w:cs="Times New Roman"/>
          <w:sz w:val="28"/>
          <w:szCs w:val="28"/>
        </w:rPr>
        <w:t xml:space="preserve"> уполномоченные органы и организации в первую очередь обеспечивают корректировку своих нормативных правовых и иных актов</w:t>
      </w:r>
      <w:r w:rsidR="00B90F2F">
        <w:rPr>
          <w:rFonts w:ascii="Times New Roman" w:hAnsi="Times New Roman" w:cs="Times New Roman"/>
          <w:sz w:val="28"/>
          <w:szCs w:val="28"/>
        </w:rPr>
        <w:t>.</w:t>
      </w:r>
    </w:p>
    <w:p w:rsidR="00E12913" w:rsidRDefault="00E12913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0F2F" w:rsidRDefault="00B90F2F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Направления корректировки актов</w:t>
      </w:r>
    </w:p>
    <w:p w:rsidR="00667A75" w:rsidRDefault="00667A75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B90F2F" w:rsidTr="00F6795B">
        <w:tc>
          <w:tcPr>
            <w:tcW w:w="10206" w:type="dxa"/>
            <w:shd w:val="clear" w:color="auto" w:fill="DBE5F1" w:themeFill="accent1" w:themeFillTint="33"/>
          </w:tcPr>
          <w:p w:rsidR="00B90F2F" w:rsidRPr="003D299D" w:rsidRDefault="00B90F2F" w:rsidP="00B90F2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общему правилу, требуется корректировка актов, регулирующих вопросы</w:t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0F2F" w:rsidRPr="003D299D" w:rsidRDefault="00B90F2F" w:rsidP="00667A7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>проведения анализа соблюдения антикоррупционных стандартов;</w:t>
            </w:r>
          </w:p>
          <w:p w:rsidR="00B90F2F" w:rsidRPr="003D299D" w:rsidRDefault="00B90F2F" w:rsidP="00667A7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проверки соблюдения антикоррупционных стандартов; </w:t>
            </w:r>
          </w:p>
          <w:p w:rsidR="00B90F2F" w:rsidRPr="003D299D" w:rsidRDefault="00B90F2F" w:rsidP="00667A7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фактов соблюдения (несоблюдения) антикоррупционных стандартов на заседании коллегиальных органов (например, комиссии </w:t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br/>
              <w:t>по соблюдению требований к служебному поведению и урегулированию конфликта интересов).</w:t>
            </w:r>
          </w:p>
          <w:p w:rsidR="00B90F2F" w:rsidRPr="00B90F2F" w:rsidRDefault="00B90F2F" w:rsidP="00B90F2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F2F">
              <w:rPr>
                <w:rFonts w:ascii="Times New Roman" w:hAnsi="Times New Roman" w:cs="Times New Roman"/>
                <w:i/>
                <w:sz w:val="28"/>
                <w:szCs w:val="28"/>
              </w:rPr>
              <w:t>При корректировке применимых актов рекомендуется брать за основу изменения, предусмотренные перечнем изменений, вносимых в акты Президента Российской Федерации, являющимся приложением к Указу Президента Российской Федерации № 232.</w:t>
            </w:r>
          </w:p>
        </w:tc>
      </w:tr>
    </w:tbl>
    <w:p w:rsidR="00B90F2F" w:rsidRDefault="00B90F2F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7B1A" w:rsidRDefault="009F6571" w:rsidP="00B90F2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Согласно пункту 19 Положения о системе "Посейдон" 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</w:t>
      </w:r>
      <w:r w:rsidR="00E12913">
        <w:rPr>
          <w:rFonts w:ascii="Times New Roman" w:hAnsi="Times New Roman" w:cs="Times New Roman"/>
          <w:sz w:val="28"/>
          <w:szCs w:val="28"/>
        </w:rPr>
        <w:t>утверждающие перечни</w:t>
      </w:r>
      <w:r w:rsidR="000328F3">
        <w:rPr>
          <w:rFonts w:ascii="Times New Roman" w:hAnsi="Times New Roman" w:cs="Times New Roman"/>
          <w:sz w:val="28"/>
          <w:szCs w:val="28"/>
        </w:rPr>
        <w:t xml:space="preserve"> </w:t>
      </w:r>
      <w:r w:rsidRPr="003D299D">
        <w:rPr>
          <w:rFonts w:ascii="Times New Roman" w:hAnsi="Times New Roman" w:cs="Times New Roman"/>
          <w:sz w:val="28"/>
          <w:szCs w:val="28"/>
        </w:rPr>
        <w:t>должностных лиц, уполномоченных на работу с системой "Посейдон"</w:t>
      </w:r>
      <w:r w:rsidR="000A2169" w:rsidRPr="003D299D">
        <w:rPr>
          <w:rFonts w:ascii="Times New Roman" w:hAnsi="Times New Roman" w:cs="Times New Roman"/>
          <w:sz w:val="28"/>
          <w:szCs w:val="28"/>
        </w:rPr>
        <w:t xml:space="preserve"> </w:t>
      </w:r>
      <w:r w:rsidR="000A2169" w:rsidRPr="003D299D">
        <w:rPr>
          <w:rFonts w:ascii="Times New Roman" w:hAnsi="Times New Roman" w:cs="Times New Roman"/>
          <w:sz w:val="28"/>
          <w:szCs w:val="28"/>
        </w:rPr>
        <w:lastRenderedPageBreak/>
        <w:t>(далее – правовой акт)</w:t>
      </w:r>
      <w:r w:rsidRPr="003D299D">
        <w:rPr>
          <w:rFonts w:ascii="Times New Roman" w:hAnsi="Times New Roman" w:cs="Times New Roman"/>
          <w:sz w:val="28"/>
          <w:szCs w:val="28"/>
        </w:rPr>
        <w:t>.</w:t>
      </w:r>
      <w:r w:rsidR="000A2169" w:rsidRPr="003D299D">
        <w:rPr>
          <w:rFonts w:ascii="Times New Roman" w:hAnsi="Times New Roman" w:cs="Times New Roman"/>
          <w:sz w:val="28"/>
          <w:szCs w:val="28"/>
        </w:rPr>
        <w:t xml:space="preserve"> Обращаем внимание, что</w:t>
      </w:r>
      <w:r w:rsidRPr="003D299D">
        <w:rPr>
          <w:rFonts w:ascii="Times New Roman" w:hAnsi="Times New Roman" w:cs="Times New Roman"/>
          <w:sz w:val="28"/>
          <w:szCs w:val="28"/>
        </w:rPr>
        <w:t xml:space="preserve"> </w:t>
      </w:r>
      <w:r w:rsidR="000A2169" w:rsidRPr="003D299D">
        <w:rPr>
          <w:rFonts w:ascii="Times New Roman" w:hAnsi="Times New Roman" w:cs="Times New Roman"/>
          <w:sz w:val="28"/>
          <w:szCs w:val="28"/>
        </w:rPr>
        <w:t>п</w:t>
      </w:r>
      <w:r w:rsidRPr="003D299D">
        <w:rPr>
          <w:rFonts w:ascii="Times New Roman" w:hAnsi="Times New Roman" w:cs="Times New Roman"/>
          <w:sz w:val="28"/>
          <w:szCs w:val="28"/>
        </w:rPr>
        <w:t>равов</w:t>
      </w:r>
      <w:r w:rsidR="000A2169" w:rsidRPr="003D299D">
        <w:rPr>
          <w:rFonts w:ascii="Times New Roman" w:hAnsi="Times New Roman" w:cs="Times New Roman"/>
          <w:sz w:val="28"/>
          <w:szCs w:val="28"/>
        </w:rPr>
        <w:t>ой</w:t>
      </w:r>
      <w:r w:rsidRPr="003D299D">
        <w:rPr>
          <w:rFonts w:ascii="Times New Roman" w:hAnsi="Times New Roman" w:cs="Times New Roman"/>
          <w:sz w:val="28"/>
          <w:szCs w:val="28"/>
        </w:rPr>
        <w:t xml:space="preserve"> акт долж</w:t>
      </w:r>
      <w:r w:rsidR="000A2169" w:rsidRPr="003D299D">
        <w:rPr>
          <w:rFonts w:ascii="Times New Roman" w:hAnsi="Times New Roman" w:cs="Times New Roman"/>
          <w:sz w:val="28"/>
          <w:szCs w:val="28"/>
        </w:rPr>
        <w:t>ен</w:t>
      </w:r>
      <w:r w:rsidRPr="003D299D">
        <w:rPr>
          <w:rFonts w:ascii="Times New Roman" w:hAnsi="Times New Roman" w:cs="Times New Roman"/>
          <w:sz w:val="28"/>
          <w:szCs w:val="28"/>
        </w:rPr>
        <w:t xml:space="preserve"> быть согласован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>с координатором системы "Посейдон"</w:t>
      </w:r>
      <w:r w:rsidR="000A2169" w:rsidRPr="003D299D">
        <w:rPr>
          <w:rFonts w:ascii="Times New Roman" w:hAnsi="Times New Roman" w:cs="Times New Roman"/>
          <w:sz w:val="28"/>
          <w:szCs w:val="28"/>
        </w:rPr>
        <w:t>, которым в соответствии с подпунктом "а" пункта 2 Указа Президента Российской Федерации № 232 является Администрация Президента Российской Федерации</w:t>
      </w:r>
      <w:r w:rsidRPr="003D299D">
        <w:rPr>
          <w:rFonts w:ascii="Times New Roman" w:hAnsi="Times New Roman" w:cs="Times New Roman"/>
          <w:sz w:val="28"/>
          <w:szCs w:val="28"/>
        </w:rPr>
        <w:t>.</w:t>
      </w:r>
    </w:p>
    <w:p w:rsidR="00CF10A6" w:rsidRPr="003D299D" w:rsidRDefault="00CF10A6" w:rsidP="00CF10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0F2F" w:rsidRDefault="00B90F2F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 </w:t>
      </w:r>
      <w:r w:rsidR="00667A75">
        <w:rPr>
          <w:rFonts w:ascii="Times New Roman" w:hAnsi="Times New Roman" w:cs="Times New Roman"/>
          <w:sz w:val="28"/>
          <w:szCs w:val="28"/>
        </w:rPr>
        <w:t>Содержание правового акта</w:t>
      </w:r>
    </w:p>
    <w:p w:rsidR="00667A75" w:rsidRDefault="00667A75" w:rsidP="00B90F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B90F2F" w:rsidTr="00F6795B">
        <w:tc>
          <w:tcPr>
            <w:tcW w:w="10206" w:type="dxa"/>
            <w:shd w:val="clear" w:color="auto" w:fill="DBE5F1" w:themeFill="accent1" w:themeFillTint="33"/>
          </w:tcPr>
          <w:p w:rsidR="00667A75" w:rsidRPr="003D299D" w:rsidRDefault="00667A75" w:rsidP="00667A7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цели системы "Посейдон", которые заключаются 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информационно-аналитическом обеспечении деятельности по профилактике коррупционных и иных правонарушений, в том числе по проведению 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информационно-коммуникационных технологий </w:t>
            </w:r>
            <w:r w:rsidRPr="003D299D">
              <w:rPr>
                <w:rFonts w:ascii="Times New Roman" w:hAnsi="Times New Roman" w:cs="Times New Roman"/>
                <w:b/>
                <w:sz w:val="28"/>
                <w:szCs w:val="28"/>
              </w:rPr>
              <w:t>анализа</w:t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D299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проверок</w:t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антикоррупционных стандартов, в правовом акте, 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99D">
              <w:rPr>
                <w:rFonts w:ascii="Times New Roman" w:hAnsi="Times New Roman" w:cs="Times New Roman"/>
                <w:sz w:val="28"/>
                <w:szCs w:val="28"/>
              </w:rPr>
              <w:t>как правило, отражаются следующие положения:</w:t>
            </w:r>
          </w:p>
          <w:p w:rsidR="00667A75" w:rsidRPr="00667A75" w:rsidRDefault="00667A75" w:rsidP="00667A75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преамбула, определяющая цели и задачи правового акта;</w:t>
            </w:r>
          </w:p>
          <w:p w:rsidR="00654B8F" w:rsidRDefault="00654B8F" w:rsidP="00654B8F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определении порядка использования системы "Посейдон" в качестве приложения к такому акту;</w:t>
            </w:r>
          </w:p>
          <w:p w:rsidR="00654B8F" w:rsidRDefault="00654B8F" w:rsidP="00654B8F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 xml:space="preserve"> об определении перечня должностных лиц,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>за проведение анализа соблюдения ограничений, запретов и требований, установленных в целях противодействия коррупции, посредством государственной информационной системы в области противодействия коррупции "Посейдон"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должностных лиц,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</w:t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ограничений, запретов и требований, установленных в целях противодействия коррупции, посредством государственной информационной системы в области противодействия коррупции "Посейдон"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– уполномоченные лица)</w:t>
            </w: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7A75" w:rsidRDefault="00667A75" w:rsidP="00667A75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 лица, 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осуществляющего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br/>
              <w:t>за исполнением правового акта.</w:t>
            </w:r>
          </w:p>
          <w:p w:rsidR="00667A75" w:rsidRPr="00667A75" w:rsidRDefault="00667A75" w:rsidP="00667A7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2F" w:rsidRPr="00667A75" w:rsidRDefault="00667A75" w:rsidP="00294CC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Примерное содержание правового акта приведено в приложении № </w:t>
            </w:r>
            <w:r w:rsidR="00294CC5"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04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 настоящим Методическим рекомендациям.</w:t>
            </w:r>
          </w:p>
        </w:tc>
      </w:tr>
    </w:tbl>
    <w:p w:rsidR="00B90F2F" w:rsidRDefault="00B90F2F" w:rsidP="003D2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7E" w:rsidRPr="003D299D" w:rsidRDefault="0054347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</w:t>
      </w:r>
      <w:r w:rsidR="003D299D" w:rsidRPr="003D299D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3D29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4347E" w:rsidRPr="003D299D" w:rsidRDefault="0054347E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в части проверки соблюдения антикоррупционных стандартов </w:t>
      </w:r>
      <w:r w:rsidR="00723836">
        <w:rPr>
          <w:rFonts w:ascii="Times New Roman" w:hAnsi="Times New Roman" w:cs="Times New Roman"/>
          <w:sz w:val="28"/>
          <w:szCs w:val="28"/>
        </w:rPr>
        <w:t xml:space="preserve">– </w:t>
      </w:r>
      <w:r w:rsidRPr="003D299D">
        <w:rPr>
          <w:rFonts w:ascii="Times New Roman" w:hAnsi="Times New Roman" w:cs="Times New Roman"/>
          <w:sz w:val="28"/>
          <w:szCs w:val="28"/>
        </w:rPr>
        <w:t>руководитель подразделения по профилактике коррупционных и иных правонарушений (руководитель органа субъекта Российской Федерации по профилактике коррупционных и иных правонарушений);</w:t>
      </w:r>
    </w:p>
    <w:p w:rsidR="0054347E" w:rsidRPr="003D299D" w:rsidRDefault="0054347E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в части анализа соблюдения антикоррупционных стандартов </w:t>
      </w:r>
      <w:r w:rsidR="00723836">
        <w:rPr>
          <w:rFonts w:ascii="Times New Roman" w:hAnsi="Times New Roman" w:cs="Times New Roman"/>
          <w:sz w:val="28"/>
          <w:szCs w:val="28"/>
        </w:rPr>
        <w:t xml:space="preserve">– </w:t>
      </w:r>
      <w:r w:rsidRPr="003D299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54BA5" w:rsidRPr="003D299D">
        <w:rPr>
          <w:rFonts w:ascii="Times New Roman" w:hAnsi="Times New Roman" w:cs="Times New Roman"/>
          <w:sz w:val="28"/>
          <w:szCs w:val="28"/>
        </w:rPr>
        <w:t>вышеуказанного</w:t>
      </w:r>
      <w:r w:rsidRPr="003D299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A54BA5" w:rsidRPr="003D299D">
        <w:rPr>
          <w:rFonts w:ascii="Times New Roman" w:hAnsi="Times New Roman" w:cs="Times New Roman"/>
          <w:sz w:val="28"/>
          <w:szCs w:val="28"/>
        </w:rPr>
        <w:t xml:space="preserve"> или иной сотрудник такого подразделения</w:t>
      </w:r>
      <w:r w:rsidRPr="003D299D">
        <w:rPr>
          <w:rFonts w:ascii="Times New Roman" w:hAnsi="Times New Roman" w:cs="Times New Roman"/>
          <w:sz w:val="28"/>
          <w:szCs w:val="28"/>
        </w:rPr>
        <w:t>.</w:t>
      </w:r>
    </w:p>
    <w:p w:rsidR="005D5D7A" w:rsidRPr="00870486" w:rsidRDefault="00A54BA5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86">
        <w:rPr>
          <w:rFonts w:ascii="Times New Roman" w:hAnsi="Times New Roman" w:cs="Times New Roman"/>
          <w:sz w:val="28"/>
          <w:szCs w:val="28"/>
        </w:rPr>
        <w:t>Данные</w:t>
      </w:r>
      <w:r w:rsidR="005D5D7A" w:rsidRPr="00870486">
        <w:rPr>
          <w:rFonts w:ascii="Times New Roman" w:hAnsi="Times New Roman" w:cs="Times New Roman"/>
          <w:sz w:val="28"/>
          <w:szCs w:val="28"/>
        </w:rPr>
        <w:t xml:space="preserve"> требования вносятся в должностной регламент или иной подобный документ (если применимо).</w:t>
      </w:r>
    </w:p>
    <w:p w:rsidR="0054347E" w:rsidRPr="003D299D" w:rsidRDefault="0054347E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Учитывая особенности работы в системе "Посейдон"</w:t>
      </w:r>
      <w:r w:rsidR="00D601C8">
        <w:rPr>
          <w:rFonts w:ascii="Times New Roman" w:hAnsi="Times New Roman" w:cs="Times New Roman"/>
          <w:sz w:val="28"/>
          <w:szCs w:val="28"/>
        </w:rPr>
        <w:t>,</w:t>
      </w:r>
      <w:r w:rsidRPr="003D299D">
        <w:rPr>
          <w:rFonts w:ascii="Times New Roman" w:hAnsi="Times New Roman" w:cs="Times New Roman"/>
          <w:sz w:val="28"/>
          <w:szCs w:val="28"/>
        </w:rPr>
        <w:t xml:space="preserve"> рекомендуется избегать определения в качестве уполномоченных лиц </w:t>
      </w:r>
      <w:r w:rsidR="00A54BA5" w:rsidRPr="003D299D">
        <w:rPr>
          <w:rFonts w:ascii="Times New Roman" w:hAnsi="Times New Roman" w:cs="Times New Roman"/>
          <w:sz w:val="28"/>
          <w:szCs w:val="28"/>
        </w:rPr>
        <w:t>сотрудников</w:t>
      </w:r>
      <w:r w:rsidRPr="003D299D">
        <w:rPr>
          <w:rFonts w:ascii="Times New Roman" w:hAnsi="Times New Roman" w:cs="Times New Roman"/>
          <w:sz w:val="28"/>
          <w:szCs w:val="28"/>
        </w:rPr>
        <w:t>, замещающих "начальные" должности.</w:t>
      </w:r>
    </w:p>
    <w:p w:rsidR="0054347E" w:rsidRPr="003D299D" w:rsidRDefault="0054347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Квалификационные (иные аналогичные) требования к </w:t>
      </w:r>
      <w:r w:rsidR="001D6EBE" w:rsidRPr="003D299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3D299D">
        <w:rPr>
          <w:rFonts w:ascii="Times New Roman" w:hAnsi="Times New Roman" w:cs="Times New Roman"/>
          <w:sz w:val="28"/>
          <w:szCs w:val="28"/>
        </w:rPr>
        <w:t>лицам предполагают:</w:t>
      </w:r>
    </w:p>
    <w:p w:rsidR="0054347E" w:rsidRPr="003D299D" w:rsidRDefault="0054347E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знания и умения </w:t>
      </w:r>
      <w:r w:rsidR="005C1D4A" w:rsidRPr="003D299D">
        <w:rPr>
          <w:rFonts w:ascii="Times New Roman" w:hAnsi="Times New Roman" w:cs="Times New Roman"/>
          <w:sz w:val="28"/>
          <w:szCs w:val="28"/>
        </w:rPr>
        <w:t xml:space="preserve">в сфере информационно-коммуникационных технологий, </w:t>
      </w:r>
      <w:r w:rsidR="005D5D7A" w:rsidRPr="003D299D">
        <w:rPr>
          <w:rFonts w:ascii="Times New Roman" w:hAnsi="Times New Roman" w:cs="Times New Roman"/>
          <w:sz w:val="28"/>
          <w:szCs w:val="28"/>
        </w:rPr>
        <w:br/>
      </w:r>
      <w:r w:rsidR="005C1D4A" w:rsidRPr="003D299D">
        <w:rPr>
          <w:rFonts w:ascii="Times New Roman" w:hAnsi="Times New Roman" w:cs="Times New Roman"/>
          <w:sz w:val="28"/>
          <w:szCs w:val="28"/>
        </w:rPr>
        <w:t>в том числе в сфере основ информационной безопасности;</w:t>
      </w:r>
    </w:p>
    <w:p w:rsidR="005C1D4A" w:rsidRPr="003D299D" w:rsidRDefault="005C1D4A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знания и умения в части заполнения справки о доходах, расходах, </w:t>
      </w:r>
      <w:r w:rsidR="005D5D7A" w:rsidRPr="003D299D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 "Об утверждении формы справки о доходах, расходах, об имуществе </w:t>
      </w:r>
      <w:r w:rsidR="005D5D7A" w:rsidRPr="003D299D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lastRenderedPageBreak/>
        <w:t>и обязательствах имущественного характера и внесении изменений в некоторые акты Президента Российской Федерации"</w:t>
      </w:r>
      <w:r w:rsidR="005D5D7A" w:rsidRPr="003D299D">
        <w:rPr>
          <w:rFonts w:ascii="Times New Roman" w:hAnsi="Times New Roman" w:cs="Times New Roman"/>
          <w:sz w:val="28"/>
          <w:szCs w:val="28"/>
        </w:rPr>
        <w:t>, а также в части использования специального программного обеспечения "Справки БК".</w:t>
      </w:r>
    </w:p>
    <w:p w:rsidR="005D5D7A" w:rsidRPr="00870486" w:rsidRDefault="005D5D7A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86">
        <w:rPr>
          <w:rFonts w:ascii="Times New Roman" w:hAnsi="Times New Roman" w:cs="Times New Roman"/>
          <w:sz w:val="28"/>
          <w:szCs w:val="28"/>
        </w:rPr>
        <w:t>Соответствующие требования вносятся в должностной реглам</w:t>
      </w:r>
      <w:r w:rsidR="00E12913" w:rsidRPr="00870486">
        <w:rPr>
          <w:rFonts w:ascii="Times New Roman" w:hAnsi="Times New Roman" w:cs="Times New Roman"/>
          <w:sz w:val="28"/>
          <w:szCs w:val="28"/>
        </w:rPr>
        <w:t>ент или иной подобный документ</w:t>
      </w:r>
      <w:r w:rsidRPr="00870486">
        <w:rPr>
          <w:rFonts w:ascii="Times New Roman" w:hAnsi="Times New Roman" w:cs="Times New Roman"/>
          <w:sz w:val="28"/>
          <w:szCs w:val="28"/>
        </w:rPr>
        <w:t>.</w:t>
      </w:r>
    </w:p>
    <w:p w:rsidR="000A2169" w:rsidRPr="003D299D" w:rsidRDefault="000A2169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Правовые акты издаются (подписываются, им присваивается регистрационный номер и </w:t>
      </w:r>
      <w:r w:rsidR="0072383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3D299D">
        <w:rPr>
          <w:rFonts w:ascii="Times New Roman" w:hAnsi="Times New Roman" w:cs="Times New Roman"/>
          <w:sz w:val="28"/>
          <w:szCs w:val="28"/>
        </w:rPr>
        <w:t xml:space="preserve">дата издания), после чего согласовываются </w:t>
      </w:r>
      <w:r w:rsidR="005D5D7A" w:rsidRPr="003D299D"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>с координатором системы "Посейдон"</w:t>
      </w:r>
      <w:r w:rsidR="001D6EBE" w:rsidRPr="003D299D">
        <w:rPr>
          <w:rFonts w:ascii="Times New Roman" w:hAnsi="Times New Roman" w:cs="Times New Roman"/>
          <w:sz w:val="28"/>
          <w:szCs w:val="28"/>
        </w:rPr>
        <w:t xml:space="preserve"> в рамках направления письма, </w:t>
      </w:r>
      <w:r w:rsidR="001D6EBE" w:rsidRPr="00870486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667A75" w:rsidRPr="00870486">
        <w:rPr>
          <w:rFonts w:ascii="Times New Roman" w:hAnsi="Times New Roman" w:cs="Times New Roman"/>
          <w:sz w:val="28"/>
          <w:szCs w:val="28"/>
        </w:rPr>
        <w:t>2</w:t>
      </w:r>
      <w:r w:rsidR="00294CC5" w:rsidRPr="00870486">
        <w:rPr>
          <w:rFonts w:ascii="Times New Roman" w:hAnsi="Times New Roman" w:cs="Times New Roman"/>
          <w:sz w:val="28"/>
          <w:szCs w:val="28"/>
        </w:rPr>
        <w:t>1</w:t>
      </w:r>
      <w:r w:rsidR="001D6EBE" w:rsidRPr="00870486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1D6EBE" w:rsidRPr="003D299D">
        <w:rPr>
          <w:rFonts w:ascii="Times New Roman" w:hAnsi="Times New Roman" w:cs="Times New Roman"/>
          <w:sz w:val="28"/>
          <w:szCs w:val="28"/>
        </w:rPr>
        <w:t xml:space="preserve"> Методических рекомендаций.</w:t>
      </w:r>
    </w:p>
    <w:p w:rsidR="00117B1A" w:rsidRPr="003D299D" w:rsidRDefault="000A2169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Органы и организации обеспечивают поддержание правовых актов </w:t>
      </w:r>
      <w:r w:rsidRPr="003D299D">
        <w:rPr>
          <w:rFonts w:ascii="Times New Roman" w:hAnsi="Times New Roman" w:cs="Times New Roman"/>
          <w:sz w:val="28"/>
          <w:szCs w:val="28"/>
        </w:rPr>
        <w:br/>
        <w:t xml:space="preserve">в актуальном состоянии и при необходимости оперативно вносят в них изменения, </w:t>
      </w:r>
      <w:r w:rsidRPr="003D299D">
        <w:rPr>
          <w:rFonts w:ascii="Times New Roman" w:hAnsi="Times New Roman" w:cs="Times New Roman"/>
          <w:sz w:val="28"/>
          <w:szCs w:val="28"/>
        </w:rPr>
        <w:br/>
        <w:t>о чем информируют координатора системы "Посейдон".</w:t>
      </w:r>
    </w:p>
    <w:p w:rsidR="00117B1A" w:rsidRPr="003D299D" w:rsidRDefault="00117B1A" w:rsidP="003D2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7A" w:rsidRPr="003D299D" w:rsidRDefault="005D5D7A" w:rsidP="003D299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 xml:space="preserve">Обращение за </w:t>
      </w:r>
      <w:r w:rsidR="00D22121" w:rsidRPr="003D299D">
        <w:rPr>
          <w:rFonts w:ascii="Times New Roman" w:hAnsi="Times New Roman" w:cs="Times New Roman"/>
          <w:b/>
          <w:sz w:val="28"/>
          <w:szCs w:val="28"/>
        </w:rPr>
        <w:t xml:space="preserve">разрешением о </w:t>
      </w:r>
      <w:r w:rsidRPr="003D299D">
        <w:rPr>
          <w:rFonts w:ascii="Times New Roman" w:hAnsi="Times New Roman" w:cs="Times New Roman"/>
          <w:b/>
          <w:sz w:val="28"/>
          <w:szCs w:val="28"/>
        </w:rPr>
        <w:t>подключени</w:t>
      </w:r>
      <w:r w:rsidR="00D22121" w:rsidRPr="003D299D">
        <w:rPr>
          <w:rFonts w:ascii="Times New Roman" w:hAnsi="Times New Roman" w:cs="Times New Roman"/>
          <w:b/>
          <w:sz w:val="28"/>
          <w:szCs w:val="28"/>
        </w:rPr>
        <w:t>и</w:t>
      </w:r>
    </w:p>
    <w:p w:rsidR="005D5D7A" w:rsidRPr="003D299D" w:rsidRDefault="005D5D7A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7A" w:rsidRPr="00667A75" w:rsidRDefault="005D5D7A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По результатам реализации мероприятий, предусмотренных в разделе </w:t>
      </w:r>
      <w:r w:rsidRPr="00667A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7A7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рекомендаций, руководитель федерального государственного органа, органа публич</w:t>
      </w:r>
      <w:r w:rsidRPr="00667A75">
        <w:rPr>
          <w:rFonts w:ascii="Times New Roman" w:hAnsi="Times New Roman" w:cs="Times New Roman"/>
          <w:sz w:val="28"/>
          <w:szCs w:val="28"/>
        </w:rPr>
        <w:lastRenderedPageBreak/>
        <w:t xml:space="preserve">ной власти и территориальной избирательной комиссии федеральной территории "Сириус", председатель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667A75">
        <w:rPr>
          <w:rFonts w:ascii="Times New Roman" w:hAnsi="Times New Roman" w:cs="Times New Roman"/>
          <w:sz w:val="28"/>
          <w:szCs w:val="28"/>
        </w:rPr>
        <w:t xml:space="preserve">Банка России, руководитель государственной корпорации (компании), публично-правовой компании, государственного внебюджетного фонда, иной организации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667A75">
        <w:rPr>
          <w:rFonts w:ascii="Times New Roman" w:hAnsi="Times New Roman" w:cs="Times New Roman"/>
          <w:sz w:val="28"/>
          <w:szCs w:val="28"/>
        </w:rPr>
        <w:t xml:space="preserve">или высшее должностное лицо субъекта Российской Федерации обращается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667A75">
        <w:rPr>
          <w:rFonts w:ascii="Times New Roman" w:hAnsi="Times New Roman" w:cs="Times New Roman"/>
          <w:sz w:val="28"/>
          <w:szCs w:val="28"/>
        </w:rPr>
        <w:t xml:space="preserve">к координатору системы "Посейдон" </w:t>
      </w:r>
      <w:r w:rsidR="00D22121" w:rsidRPr="00667A75">
        <w:rPr>
          <w:rFonts w:ascii="Times New Roman" w:hAnsi="Times New Roman" w:cs="Times New Roman"/>
          <w:sz w:val="28"/>
          <w:szCs w:val="28"/>
        </w:rPr>
        <w:t>за разрешением</w:t>
      </w:r>
      <w:r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667A75">
        <w:rPr>
          <w:rFonts w:ascii="Times New Roman" w:hAnsi="Times New Roman" w:cs="Times New Roman"/>
          <w:sz w:val="28"/>
          <w:szCs w:val="28"/>
        </w:rPr>
        <w:t>для</w:t>
      </w:r>
      <w:r w:rsidRPr="00667A75">
        <w:rPr>
          <w:rFonts w:ascii="Times New Roman" w:hAnsi="Times New Roman" w:cs="Times New Roman"/>
          <w:sz w:val="28"/>
          <w:szCs w:val="28"/>
        </w:rPr>
        <w:t xml:space="preserve"> подключении к системе "Посейдон"</w:t>
      </w:r>
      <w:r w:rsidR="001D6EBE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667A75">
        <w:rPr>
          <w:rFonts w:ascii="Times New Roman" w:hAnsi="Times New Roman" w:cs="Times New Roman"/>
          <w:sz w:val="28"/>
          <w:szCs w:val="28"/>
        </w:rPr>
        <w:t xml:space="preserve">в качестве внешнего пользователя </w:t>
      </w:r>
      <w:r w:rsidR="001D6EBE" w:rsidRPr="00667A75">
        <w:rPr>
          <w:rFonts w:ascii="Times New Roman" w:hAnsi="Times New Roman" w:cs="Times New Roman"/>
          <w:sz w:val="28"/>
          <w:szCs w:val="28"/>
        </w:rPr>
        <w:t>посредством направления письма</w:t>
      </w:r>
      <w:r w:rsidRPr="00667A75">
        <w:rPr>
          <w:rFonts w:ascii="Times New Roman" w:hAnsi="Times New Roman" w:cs="Times New Roman"/>
          <w:sz w:val="28"/>
          <w:szCs w:val="28"/>
        </w:rPr>
        <w:t>.</w:t>
      </w:r>
    </w:p>
    <w:p w:rsidR="005D5D7A" w:rsidRPr="00667A75" w:rsidRDefault="005D5D7A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Адресатом соответствующего письма</w:t>
      </w:r>
      <w:r w:rsidR="00B34EC4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22121" w:rsidRPr="00667A75">
        <w:rPr>
          <w:rFonts w:ascii="Times New Roman" w:hAnsi="Times New Roman" w:cs="Times New Roman"/>
          <w:sz w:val="28"/>
          <w:szCs w:val="28"/>
        </w:rPr>
        <w:t xml:space="preserve">Управление Президента Российской Федерации по вопросам противодействия коррупции (далее </w:t>
      </w:r>
      <w:r w:rsidR="00D84CDC" w:rsidRPr="00667A75">
        <w:rPr>
          <w:rFonts w:ascii="Times New Roman" w:hAnsi="Times New Roman" w:cs="Times New Roman"/>
          <w:sz w:val="28"/>
          <w:szCs w:val="28"/>
        </w:rPr>
        <w:t>–</w:t>
      </w:r>
      <w:r w:rsidR="00D22121" w:rsidRPr="00667A75">
        <w:rPr>
          <w:rFonts w:ascii="Times New Roman" w:hAnsi="Times New Roman" w:cs="Times New Roman"/>
          <w:sz w:val="28"/>
          <w:szCs w:val="28"/>
        </w:rPr>
        <w:t xml:space="preserve"> Управление) (пункт 3 Организационных основ подключения)</w:t>
      </w:r>
      <w:r w:rsidRPr="00667A75">
        <w:rPr>
          <w:rFonts w:ascii="Times New Roman" w:hAnsi="Times New Roman" w:cs="Times New Roman"/>
          <w:sz w:val="28"/>
          <w:szCs w:val="28"/>
        </w:rPr>
        <w:t>.</w:t>
      </w:r>
    </w:p>
    <w:p w:rsidR="00723836" w:rsidRDefault="0072383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667A75" w:rsidRDefault="00667A75" w:rsidP="00667A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5. Содержание письма</w:t>
      </w:r>
    </w:p>
    <w:p w:rsidR="00667A75" w:rsidRDefault="00667A75" w:rsidP="00667A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667A75" w:rsidTr="00F6795B">
        <w:tc>
          <w:tcPr>
            <w:tcW w:w="10206" w:type="dxa"/>
            <w:shd w:val="clear" w:color="auto" w:fill="DBE5F1" w:themeFill="accent1" w:themeFillTint="33"/>
          </w:tcPr>
          <w:p w:rsidR="00667A75" w:rsidRPr="00667A75" w:rsidRDefault="00667A75" w:rsidP="00667A7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С учетом положений пункта 3 Организационных основ подключения письмо содержит следующие положения:</w:t>
            </w:r>
          </w:p>
          <w:p w:rsidR="00667A75" w:rsidRPr="00667A75" w:rsidRDefault="00667A75" w:rsidP="00667A7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преамбула;</w:t>
            </w:r>
          </w:p>
          <w:p w:rsidR="00667A75" w:rsidRPr="00667A75" w:rsidRDefault="00667A75" w:rsidP="00667A7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организационных мероприятий;</w:t>
            </w:r>
          </w:p>
          <w:p w:rsidR="00667A75" w:rsidRPr="00667A75" w:rsidRDefault="00667A75" w:rsidP="00667A7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информация о ре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ализации мероприятий нормативно-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правового и иного характера;</w:t>
            </w:r>
          </w:p>
          <w:p w:rsidR="00667A75" w:rsidRPr="00667A75" w:rsidRDefault="00667A75" w:rsidP="00667A7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сведения о контактном лице (</w:t>
            </w:r>
            <w:r w:rsidR="00D601C8" w:rsidRPr="00667A75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структурного подразделения,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контактны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 xml:space="preserve"> данные (телефон и адрес электронной почты), ответственном за обеспечение реализации мероприятий </w:t>
            </w:r>
            <w:r w:rsidR="00D601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по подключению к системе "Посейдон";</w:t>
            </w:r>
          </w:p>
          <w:p w:rsidR="00667A75" w:rsidRPr="00667A75" w:rsidRDefault="00667A75" w:rsidP="00667A7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приложения, подтверждающие реализацию мероприятий организационного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правового и иного характера:</w:t>
            </w:r>
          </w:p>
          <w:p w:rsidR="00667A75" w:rsidRPr="00667A75" w:rsidRDefault="00667A75" w:rsidP="00667A75">
            <w:pPr>
              <w:pStyle w:val="a3"/>
              <w:numPr>
                <w:ilvl w:val="1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6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подготовленные акты, в которых определяются технические характеристики подключения к системе "Посейдон", порядок ее использования 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лиц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A75" w:rsidRDefault="00667A75" w:rsidP="00667A75">
            <w:pPr>
              <w:pStyle w:val="a3"/>
              <w:numPr>
                <w:ilvl w:val="1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6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75">
              <w:rPr>
                <w:rFonts w:ascii="Times New Roman" w:hAnsi="Times New Roman" w:cs="Times New Roman"/>
                <w:sz w:val="28"/>
                <w:szCs w:val="28"/>
              </w:rPr>
              <w:t>аттестат соответствия подключаемого к системе "Посейдон" АРМ требованиям к защите информации, выданный органами аттестации, имеющими лицензию ФСТЭК России.</w:t>
            </w:r>
          </w:p>
          <w:p w:rsidR="0067311F" w:rsidRPr="005B32B2" w:rsidRDefault="0067311F" w:rsidP="0067311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характеристики подключения к системе "Посейдон" могут также содержаться в </w:t>
            </w:r>
            <w:r w:rsidR="00723836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Pr="005B32B2">
              <w:rPr>
                <w:rFonts w:ascii="Times New Roman" w:hAnsi="Times New Roman" w:cs="Times New Roman"/>
                <w:sz w:val="28"/>
                <w:szCs w:val="28"/>
              </w:rPr>
              <w:t xml:space="preserve"> к письму.</w:t>
            </w:r>
          </w:p>
          <w:p w:rsidR="00667A75" w:rsidRPr="003D299D" w:rsidRDefault="00667A75" w:rsidP="00667A7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7A75" w:rsidRPr="00667A75" w:rsidRDefault="00667A75" w:rsidP="00294CC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DE3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содержание письма приведено в приложении № </w:t>
            </w:r>
            <w:r w:rsidR="00294CC5" w:rsidRPr="009E1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1DE3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настоящим Методическим рекомендациям.</w:t>
            </w:r>
          </w:p>
        </w:tc>
      </w:tr>
    </w:tbl>
    <w:p w:rsidR="00654B8F" w:rsidRDefault="00654B8F" w:rsidP="00654B8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EC4" w:rsidRPr="003D299D" w:rsidRDefault="00D22121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Управление</w:t>
      </w:r>
      <w:r w:rsidR="00B34EC4" w:rsidRPr="003D299D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667A75">
        <w:rPr>
          <w:rFonts w:ascii="Times New Roman" w:hAnsi="Times New Roman" w:cs="Times New Roman"/>
          <w:sz w:val="28"/>
          <w:szCs w:val="28"/>
        </w:rPr>
        <w:t xml:space="preserve">материалы (письмо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="00667A75">
        <w:rPr>
          <w:rFonts w:ascii="Times New Roman" w:hAnsi="Times New Roman" w:cs="Times New Roman"/>
          <w:sz w:val="28"/>
          <w:szCs w:val="28"/>
        </w:rPr>
        <w:t>и приложение к нему)</w:t>
      </w:r>
      <w:r w:rsidR="00B34EC4" w:rsidRPr="003D2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D7A" w:rsidRPr="003D299D" w:rsidRDefault="00B34EC4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При</w:t>
      </w:r>
      <w:r w:rsidR="00D22121" w:rsidRPr="003D299D">
        <w:rPr>
          <w:rFonts w:ascii="Times New Roman" w:hAnsi="Times New Roman" w:cs="Times New Roman"/>
          <w:sz w:val="28"/>
          <w:szCs w:val="28"/>
        </w:rPr>
        <w:t xml:space="preserve"> наличии замечаний к представленным </w:t>
      </w:r>
      <w:r w:rsidR="002752B4">
        <w:rPr>
          <w:rFonts w:ascii="Times New Roman" w:hAnsi="Times New Roman" w:cs="Times New Roman"/>
          <w:sz w:val="28"/>
          <w:szCs w:val="28"/>
        </w:rPr>
        <w:t>материалам</w:t>
      </w:r>
      <w:r w:rsidR="00D22121" w:rsidRPr="003D299D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2752B4">
        <w:rPr>
          <w:rFonts w:ascii="Times New Roman" w:hAnsi="Times New Roman" w:cs="Times New Roman"/>
          <w:sz w:val="28"/>
          <w:szCs w:val="28"/>
        </w:rPr>
        <w:t>может направить</w:t>
      </w:r>
      <w:r w:rsidR="00D22121" w:rsidRPr="003D299D">
        <w:rPr>
          <w:rFonts w:ascii="Times New Roman" w:hAnsi="Times New Roman" w:cs="Times New Roman"/>
          <w:sz w:val="28"/>
          <w:szCs w:val="28"/>
        </w:rPr>
        <w:t xml:space="preserve"> такие замечания </w:t>
      </w:r>
      <w:r w:rsidR="00BC49A1" w:rsidRPr="005B32B2">
        <w:rPr>
          <w:rFonts w:ascii="Times New Roman" w:hAnsi="Times New Roman" w:cs="Times New Roman"/>
          <w:sz w:val="28"/>
          <w:szCs w:val="28"/>
        </w:rPr>
        <w:t>потенциальному</w:t>
      </w:r>
      <w:r w:rsidR="00D22121" w:rsidRPr="003D299D">
        <w:rPr>
          <w:rFonts w:ascii="Times New Roman" w:hAnsi="Times New Roman" w:cs="Times New Roman"/>
          <w:sz w:val="28"/>
          <w:szCs w:val="28"/>
        </w:rPr>
        <w:t xml:space="preserve"> внешнему пользователю </w:t>
      </w:r>
      <w:r w:rsidR="002752B4">
        <w:rPr>
          <w:rFonts w:ascii="Times New Roman" w:hAnsi="Times New Roman" w:cs="Times New Roman"/>
          <w:sz w:val="28"/>
          <w:szCs w:val="28"/>
        </w:rPr>
        <w:br/>
      </w:r>
      <w:r w:rsidR="00D22121" w:rsidRPr="003D299D">
        <w:rPr>
          <w:rFonts w:ascii="Times New Roman" w:hAnsi="Times New Roman" w:cs="Times New Roman"/>
          <w:sz w:val="28"/>
          <w:szCs w:val="28"/>
        </w:rPr>
        <w:lastRenderedPageBreak/>
        <w:t xml:space="preserve">для устранения с указанием порядка дальнейших действий по подключению </w:t>
      </w:r>
      <w:r w:rsidR="002752B4">
        <w:rPr>
          <w:rFonts w:ascii="Times New Roman" w:hAnsi="Times New Roman" w:cs="Times New Roman"/>
          <w:sz w:val="28"/>
          <w:szCs w:val="28"/>
        </w:rPr>
        <w:br/>
      </w:r>
      <w:r w:rsidR="00D22121" w:rsidRPr="003D299D">
        <w:rPr>
          <w:rFonts w:ascii="Times New Roman" w:hAnsi="Times New Roman" w:cs="Times New Roman"/>
          <w:sz w:val="28"/>
          <w:szCs w:val="28"/>
        </w:rPr>
        <w:t>к системе "Посейдон"</w:t>
      </w:r>
      <w:r w:rsidR="00E85878" w:rsidRPr="003D299D">
        <w:rPr>
          <w:rFonts w:ascii="Times New Roman" w:hAnsi="Times New Roman" w:cs="Times New Roman"/>
          <w:sz w:val="28"/>
          <w:szCs w:val="28"/>
        </w:rPr>
        <w:t>.</w:t>
      </w:r>
    </w:p>
    <w:p w:rsidR="000B2BCB" w:rsidRPr="003D299D" w:rsidRDefault="000B2BCB" w:rsidP="003D2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78" w:rsidRPr="003D299D" w:rsidRDefault="00E85878" w:rsidP="003D299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>Подключение к системе "Посейдон"</w:t>
      </w:r>
    </w:p>
    <w:p w:rsidR="00E85878" w:rsidRPr="003D299D" w:rsidRDefault="00E85878" w:rsidP="003D2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EFC" w:rsidRPr="00827A08" w:rsidRDefault="00827A08" w:rsidP="00827A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08">
        <w:rPr>
          <w:rFonts w:ascii="Times New Roman" w:hAnsi="Times New Roman" w:cs="Times New Roman"/>
          <w:sz w:val="28"/>
          <w:szCs w:val="28"/>
        </w:rPr>
        <w:t>Решение о подключении к системе "Посейдон" внешних пользователей принимается п</w:t>
      </w:r>
      <w:r w:rsidR="00EC4EFC" w:rsidRPr="00827A08">
        <w:rPr>
          <w:rFonts w:ascii="Times New Roman" w:hAnsi="Times New Roman" w:cs="Times New Roman"/>
          <w:sz w:val="28"/>
          <w:szCs w:val="28"/>
        </w:rPr>
        <w:t xml:space="preserve">о результатам рассмотрения представленных </w:t>
      </w:r>
      <w:r w:rsidR="002752B4" w:rsidRPr="00827A08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827A08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EC4EFC" w:rsidRPr="00827A0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4EFC" w:rsidRPr="00827A08">
        <w:rPr>
          <w:rFonts w:ascii="Times New Roman" w:hAnsi="Times New Roman" w:cs="Times New Roman"/>
          <w:sz w:val="28"/>
          <w:szCs w:val="28"/>
        </w:rPr>
        <w:t xml:space="preserve"> 1 Ор</w:t>
      </w:r>
      <w:r>
        <w:rPr>
          <w:rFonts w:ascii="Times New Roman" w:hAnsi="Times New Roman" w:cs="Times New Roman"/>
          <w:sz w:val="28"/>
          <w:szCs w:val="28"/>
        </w:rPr>
        <w:t>ганизационных основ подключения</w:t>
      </w:r>
      <w:r w:rsidR="00EC4EFC" w:rsidRPr="00827A08">
        <w:rPr>
          <w:rFonts w:ascii="Times New Roman" w:hAnsi="Times New Roman" w:cs="Times New Roman"/>
          <w:sz w:val="28"/>
          <w:szCs w:val="28"/>
        </w:rPr>
        <w:t>.</w:t>
      </w:r>
    </w:p>
    <w:p w:rsidR="00EC4EFC" w:rsidRPr="005B32B2" w:rsidRDefault="00EC4EFC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B2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BC49A1" w:rsidRPr="005B32B2">
        <w:rPr>
          <w:rFonts w:ascii="Times New Roman" w:hAnsi="Times New Roman" w:cs="Times New Roman"/>
          <w:sz w:val="28"/>
          <w:szCs w:val="28"/>
        </w:rPr>
        <w:t>потенциальный</w:t>
      </w:r>
      <w:r w:rsidRPr="005B32B2">
        <w:rPr>
          <w:rFonts w:ascii="Times New Roman" w:hAnsi="Times New Roman" w:cs="Times New Roman"/>
          <w:sz w:val="28"/>
          <w:szCs w:val="28"/>
        </w:rPr>
        <w:t xml:space="preserve"> внешний пользователь информируется в письменном виде.</w:t>
      </w:r>
    </w:p>
    <w:p w:rsidR="00EC4EFC" w:rsidRPr="002752B4" w:rsidRDefault="00EC4EFC" w:rsidP="003D299D">
      <w:pPr>
        <w:pStyle w:val="a3"/>
        <w:numPr>
          <w:ilvl w:val="0"/>
          <w:numId w:val="1"/>
        </w:numPr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t xml:space="preserve">В случае принятия положительного решения </w:t>
      </w:r>
      <w:r w:rsidR="002752B4" w:rsidRPr="002752B4">
        <w:rPr>
          <w:rFonts w:ascii="Times New Roman" w:hAnsi="Times New Roman" w:cs="Times New Roman"/>
          <w:sz w:val="28"/>
          <w:szCs w:val="28"/>
        </w:rPr>
        <w:t>Управление</w:t>
      </w:r>
      <w:r w:rsidRPr="002752B4">
        <w:rPr>
          <w:rFonts w:ascii="Times New Roman" w:hAnsi="Times New Roman" w:cs="Times New Roman"/>
          <w:sz w:val="28"/>
          <w:szCs w:val="28"/>
        </w:rPr>
        <w:t xml:space="preserve"> определяет уровень доступа к системе "Посейдон" в отношении каждого внешнего пользователя для проведения анализа и проверки соблюдения антикоррупционных стандартов (пункт 2 Организационных основ подключения).</w:t>
      </w:r>
    </w:p>
    <w:p w:rsidR="00EC4EFC" w:rsidRPr="005B32B2" w:rsidRDefault="00DE67D2" w:rsidP="003D299D">
      <w:pPr>
        <w:pStyle w:val="a3"/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C4EFC" w:rsidRPr="005B32B2">
        <w:rPr>
          <w:rFonts w:ascii="Times New Roman" w:hAnsi="Times New Roman" w:cs="Times New Roman"/>
          <w:sz w:val="28"/>
          <w:szCs w:val="28"/>
        </w:rPr>
        <w:t xml:space="preserve">ровень доступа уполномоченных лиц внешнего пользователя системы "Посейдон"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EC4EFC" w:rsidRPr="005B32B2">
        <w:rPr>
          <w:rFonts w:ascii="Times New Roman" w:hAnsi="Times New Roman" w:cs="Times New Roman"/>
          <w:sz w:val="28"/>
          <w:szCs w:val="28"/>
        </w:rPr>
        <w:t xml:space="preserve">отдельно в целях осуществления анализа соблюдения антикоррупционных стандартов и отдельно в целях </w:t>
      </w:r>
      <w:r w:rsidR="00D601C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C4EFC" w:rsidRPr="005B32B2">
        <w:rPr>
          <w:rFonts w:ascii="Times New Roman" w:hAnsi="Times New Roman" w:cs="Times New Roman"/>
          <w:sz w:val="28"/>
          <w:szCs w:val="28"/>
        </w:rPr>
        <w:t>проверки их соблюдения.</w:t>
      </w:r>
    </w:p>
    <w:p w:rsidR="00A20A63" w:rsidRPr="002752B4" w:rsidRDefault="00A20A63" w:rsidP="003D299D">
      <w:pPr>
        <w:pStyle w:val="a3"/>
        <w:numPr>
          <w:ilvl w:val="0"/>
          <w:numId w:val="1"/>
        </w:numPr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lastRenderedPageBreak/>
        <w:t>Информационное взаимодействие, получение документов и (или) сведений, необходимых для целей противодействия коррупции, с использованием системы "Посейдон" осуществля</w:t>
      </w:r>
      <w:r w:rsidR="00723836">
        <w:rPr>
          <w:rFonts w:ascii="Times New Roman" w:hAnsi="Times New Roman" w:cs="Times New Roman"/>
          <w:sz w:val="28"/>
          <w:szCs w:val="28"/>
        </w:rPr>
        <w:t>ю</w:t>
      </w:r>
      <w:r w:rsidRPr="002752B4">
        <w:rPr>
          <w:rFonts w:ascii="Times New Roman" w:hAnsi="Times New Roman" w:cs="Times New Roman"/>
          <w:sz w:val="28"/>
          <w:szCs w:val="28"/>
        </w:rPr>
        <w:t>тся в электронной форме с учетом уровня доступа уполномоченных лиц внешнего пользователя системы "Посейдон".</w:t>
      </w:r>
    </w:p>
    <w:p w:rsidR="00847420" w:rsidRPr="005B32B2" w:rsidRDefault="00847420" w:rsidP="003D299D">
      <w:pPr>
        <w:pStyle w:val="a3"/>
        <w:numPr>
          <w:ilvl w:val="0"/>
          <w:numId w:val="1"/>
        </w:numPr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B2">
        <w:rPr>
          <w:rFonts w:ascii="Times New Roman" w:hAnsi="Times New Roman" w:cs="Times New Roman"/>
          <w:sz w:val="28"/>
          <w:szCs w:val="28"/>
        </w:rPr>
        <w:t>В случае принятия отрицательного решения в письме указываются основания такого решения, например, ограничение ввиду текущих вычислительных и коммуникационных возможностей системы "Посейдон", а также возможные сроки повторного рассмотрения обращения за разрешением.</w:t>
      </w:r>
    </w:p>
    <w:p w:rsidR="00EC4EFC" w:rsidRPr="002752B4" w:rsidRDefault="00EC4EFC" w:rsidP="003D299D">
      <w:pPr>
        <w:pStyle w:val="a3"/>
        <w:numPr>
          <w:ilvl w:val="0"/>
          <w:numId w:val="1"/>
        </w:numPr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t>ФСО России подключает внешних пользователей к системе "Пос</w:t>
      </w:r>
      <w:r w:rsidR="002752B4" w:rsidRPr="002752B4">
        <w:rPr>
          <w:rFonts w:ascii="Times New Roman" w:hAnsi="Times New Roman" w:cs="Times New Roman"/>
          <w:sz w:val="28"/>
          <w:szCs w:val="28"/>
        </w:rPr>
        <w:t xml:space="preserve">ейдон" после получения разрешения Управления </w:t>
      </w:r>
      <w:r w:rsidRPr="002752B4">
        <w:rPr>
          <w:rFonts w:ascii="Times New Roman" w:hAnsi="Times New Roman" w:cs="Times New Roman"/>
          <w:sz w:val="28"/>
          <w:szCs w:val="28"/>
        </w:rPr>
        <w:t>(пункт 4</w:t>
      </w:r>
      <w:r w:rsidR="002752B4" w:rsidRPr="002752B4">
        <w:rPr>
          <w:rFonts w:ascii="Times New Roman" w:hAnsi="Times New Roman" w:cs="Times New Roman"/>
          <w:sz w:val="28"/>
          <w:szCs w:val="28"/>
        </w:rPr>
        <w:t xml:space="preserve"> Организационных основ подключения</w:t>
      </w:r>
      <w:r w:rsidRPr="002752B4">
        <w:rPr>
          <w:rFonts w:ascii="Times New Roman" w:hAnsi="Times New Roman" w:cs="Times New Roman"/>
          <w:sz w:val="28"/>
          <w:szCs w:val="28"/>
        </w:rPr>
        <w:t>).</w:t>
      </w:r>
    </w:p>
    <w:p w:rsidR="00EC4EFC" w:rsidRPr="003D299D" w:rsidRDefault="00EC4EFC" w:rsidP="003D299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C4EFC" w:rsidRPr="003D299D" w:rsidRDefault="00EC4EFC" w:rsidP="003D2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EBE" w:rsidRPr="003D299D" w:rsidRDefault="001D6EB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 xml:space="preserve">Предоставление информации, содержащейся в системе "Посейдон" (получение доступа к ней), ее внешним пользователям осуществляется </w:t>
      </w:r>
      <w:r w:rsidRPr="003D299D">
        <w:rPr>
          <w:rFonts w:ascii="Times New Roman" w:hAnsi="Times New Roman" w:cs="Times New Roman"/>
          <w:sz w:val="28"/>
          <w:szCs w:val="28"/>
        </w:rPr>
        <w:br/>
        <w:t>на безвозмездной основе (пункт 26 Положения о системе "Посейдон").</w:t>
      </w:r>
    </w:p>
    <w:p w:rsidR="005817DE" w:rsidRPr="001B0BDA" w:rsidRDefault="005817D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 xml:space="preserve">Порядок работы в системе "Посейдон" описывается в "Руководстве пользователя", получаемом в рамках взаимодействия </w:t>
      </w:r>
      <w:r w:rsidR="002752B4" w:rsidRPr="001B0BDA">
        <w:rPr>
          <w:rFonts w:ascii="Times New Roman" w:hAnsi="Times New Roman" w:cs="Times New Roman"/>
          <w:sz w:val="28"/>
          <w:szCs w:val="28"/>
        </w:rPr>
        <w:t>с ФСО России</w:t>
      </w:r>
      <w:r w:rsidRPr="001B0BDA">
        <w:rPr>
          <w:rFonts w:ascii="Times New Roman" w:hAnsi="Times New Roman" w:cs="Times New Roman"/>
          <w:sz w:val="28"/>
          <w:szCs w:val="28"/>
        </w:rPr>
        <w:t>.</w:t>
      </w:r>
    </w:p>
    <w:p w:rsidR="00EC4EFC" w:rsidRPr="003F506C" w:rsidRDefault="00EC4EFC" w:rsidP="003D299D">
      <w:pPr>
        <w:pStyle w:val="a3"/>
        <w:numPr>
          <w:ilvl w:val="0"/>
          <w:numId w:val="1"/>
        </w:numPr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C">
        <w:rPr>
          <w:rFonts w:ascii="Times New Roman" w:hAnsi="Times New Roman" w:cs="Times New Roman"/>
          <w:sz w:val="28"/>
          <w:szCs w:val="28"/>
        </w:rPr>
        <w:lastRenderedPageBreak/>
        <w:t>В случае изменения информации, предоставленной координатору системы "Посейдон"</w:t>
      </w:r>
      <w:r w:rsidR="00A20A63" w:rsidRPr="003F506C">
        <w:rPr>
          <w:rFonts w:ascii="Times New Roman" w:hAnsi="Times New Roman" w:cs="Times New Roman"/>
          <w:sz w:val="28"/>
          <w:szCs w:val="28"/>
        </w:rPr>
        <w:t xml:space="preserve"> (например, информации </w:t>
      </w:r>
      <w:r w:rsidR="00985894" w:rsidRPr="003F506C">
        <w:rPr>
          <w:rFonts w:ascii="Times New Roman" w:hAnsi="Times New Roman" w:cs="Times New Roman"/>
          <w:sz w:val="28"/>
          <w:szCs w:val="28"/>
        </w:rPr>
        <w:t>о</w:t>
      </w:r>
      <w:r w:rsidR="00A20A63" w:rsidRPr="003F506C">
        <w:rPr>
          <w:rFonts w:ascii="Times New Roman" w:hAnsi="Times New Roman" w:cs="Times New Roman"/>
          <w:sz w:val="28"/>
          <w:szCs w:val="28"/>
        </w:rPr>
        <w:t>б уполномоченных лицах</w:t>
      </w:r>
      <w:r w:rsidRPr="003F506C">
        <w:rPr>
          <w:rFonts w:ascii="Times New Roman" w:hAnsi="Times New Roman" w:cs="Times New Roman"/>
          <w:sz w:val="28"/>
          <w:szCs w:val="28"/>
        </w:rPr>
        <w:t xml:space="preserve">; информации </w:t>
      </w:r>
      <w:r w:rsidR="00A20A63" w:rsidRPr="003F506C">
        <w:rPr>
          <w:rFonts w:ascii="Times New Roman" w:hAnsi="Times New Roman" w:cs="Times New Roman"/>
          <w:sz w:val="28"/>
          <w:szCs w:val="28"/>
        </w:rPr>
        <w:br/>
      </w:r>
      <w:r w:rsidRPr="003F506C">
        <w:rPr>
          <w:rFonts w:ascii="Times New Roman" w:hAnsi="Times New Roman" w:cs="Times New Roman"/>
          <w:sz w:val="28"/>
          <w:szCs w:val="28"/>
        </w:rPr>
        <w:t xml:space="preserve">о контактных лицах и </w:t>
      </w:r>
      <w:r w:rsidR="00723836">
        <w:rPr>
          <w:rFonts w:ascii="Times New Roman" w:hAnsi="Times New Roman" w:cs="Times New Roman"/>
          <w:sz w:val="28"/>
          <w:szCs w:val="28"/>
        </w:rPr>
        <w:t>т.д</w:t>
      </w:r>
      <w:r w:rsidRPr="003F506C">
        <w:rPr>
          <w:rFonts w:ascii="Times New Roman" w:hAnsi="Times New Roman" w:cs="Times New Roman"/>
          <w:sz w:val="28"/>
          <w:szCs w:val="28"/>
        </w:rPr>
        <w:t>.)</w:t>
      </w:r>
      <w:r w:rsidR="00723836">
        <w:rPr>
          <w:rFonts w:ascii="Times New Roman" w:hAnsi="Times New Roman" w:cs="Times New Roman"/>
          <w:sz w:val="28"/>
          <w:szCs w:val="28"/>
        </w:rPr>
        <w:t>,</w:t>
      </w:r>
      <w:r w:rsidRPr="003F506C">
        <w:rPr>
          <w:rFonts w:ascii="Times New Roman" w:hAnsi="Times New Roman" w:cs="Times New Roman"/>
          <w:sz w:val="28"/>
          <w:szCs w:val="28"/>
        </w:rPr>
        <w:t xml:space="preserve"> внешний пользователь системы "Посейдон" незамедлительно информирует об этом координатора системы "Посейдон" (Управление)</w:t>
      </w:r>
      <w:r w:rsidR="001B0BDA" w:rsidRPr="003F506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DE67D2" w:rsidRPr="003F506C">
        <w:rPr>
          <w:rFonts w:ascii="Times New Roman" w:hAnsi="Times New Roman" w:cs="Times New Roman"/>
          <w:sz w:val="28"/>
          <w:szCs w:val="28"/>
        </w:rPr>
        <w:t xml:space="preserve">телефонной связи и </w:t>
      </w:r>
      <w:r w:rsidR="001B0BDA" w:rsidRPr="003F506C">
        <w:rPr>
          <w:rFonts w:ascii="Times New Roman" w:hAnsi="Times New Roman" w:cs="Times New Roman"/>
          <w:sz w:val="28"/>
          <w:szCs w:val="28"/>
        </w:rPr>
        <w:t>направления электронного сообщения</w:t>
      </w:r>
      <w:r w:rsidRPr="003F506C">
        <w:rPr>
          <w:rFonts w:ascii="Times New Roman" w:hAnsi="Times New Roman" w:cs="Times New Roman"/>
          <w:sz w:val="28"/>
          <w:szCs w:val="28"/>
        </w:rPr>
        <w:t>.</w:t>
      </w:r>
    </w:p>
    <w:p w:rsidR="00847420" w:rsidRPr="003D299D" w:rsidRDefault="00847420" w:rsidP="003D299D">
      <w:pPr>
        <w:pStyle w:val="a3"/>
        <w:numPr>
          <w:ilvl w:val="0"/>
          <w:numId w:val="1"/>
        </w:numPr>
        <w:tabs>
          <w:tab w:val="left" w:pos="-311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D">
        <w:rPr>
          <w:rFonts w:ascii="Times New Roman" w:hAnsi="Times New Roman" w:cs="Times New Roman"/>
          <w:sz w:val="28"/>
          <w:szCs w:val="28"/>
        </w:rPr>
        <w:t>В случае увольнения, изменения функционал</w:t>
      </w:r>
      <w:r w:rsidR="00BB25C2">
        <w:rPr>
          <w:rFonts w:ascii="Times New Roman" w:hAnsi="Times New Roman" w:cs="Times New Roman"/>
          <w:sz w:val="28"/>
          <w:szCs w:val="28"/>
        </w:rPr>
        <w:t>ьных обязанностей</w:t>
      </w:r>
      <w:r w:rsidRPr="003D299D">
        <w:rPr>
          <w:rFonts w:ascii="Times New Roman" w:hAnsi="Times New Roman" w:cs="Times New Roman"/>
          <w:sz w:val="28"/>
          <w:szCs w:val="28"/>
        </w:rPr>
        <w:t xml:space="preserve"> уполномоченного лица и иных подобных обстоятельств до корректировки правового акта и информирования об этом координатора системы "Посейдон" (Управлени</w:t>
      </w:r>
      <w:r w:rsidR="00D601C8">
        <w:rPr>
          <w:rFonts w:ascii="Times New Roman" w:hAnsi="Times New Roman" w:cs="Times New Roman"/>
          <w:sz w:val="28"/>
          <w:szCs w:val="28"/>
        </w:rPr>
        <w:t>я</w:t>
      </w:r>
      <w:r w:rsidRPr="003D299D">
        <w:rPr>
          <w:rFonts w:ascii="Times New Roman" w:hAnsi="Times New Roman" w:cs="Times New Roman"/>
          <w:sz w:val="28"/>
          <w:szCs w:val="28"/>
        </w:rPr>
        <w:t>) антикоррупционная работа в системе "Посейдон" не осуществляется.</w:t>
      </w:r>
    </w:p>
    <w:p w:rsidR="001D6EBE" w:rsidRPr="002752B4" w:rsidRDefault="001D6EB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t>Внешние пользователи системы "Посейдон"</w:t>
      </w:r>
      <w:r w:rsidR="00E85878" w:rsidRPr="002752B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2752B4">
        <w:rPr>
          <w:rFonts w:ascii="Times New Roman" w:hAnsi="Times New Roman" w:cs="Times New Roman"/>
          <w:sz w:val="28"/>
          <w:szCs w:val="28"/>
        </w:rPr>
        <w:t>ю</w:t>
      </w:r>
      <w:r w:rsidR="00E85878" w:rsidRPr="002752B4">
        <w:rPr>
          <w:rFonts w:ascii="Times New Roman" w:hAnsi="Times New Roman" w:cs="Times New Roman"/>
          <w:sz w:val="28"/>
          <w:szCs w:val="28"/>
        </w:rPr>
        <w:t xml:space="preserve">т реализацию мер по защите информации в соответствии с законодательством Российской Федерации, включая защиту персональных данных лиц, в рамках своей зоны ответственности, к которой отнесено оборудование и программное обеспечение информационных ресурсов, </w:t>
      </w:r>
      <w:r w:rsidR="00A54BA5" w:rsidRPr="002752B4">
        <w:rPr>
          <w:rFonts w:ascii="Times New Roman" w:hAnsi="Times New Roman" w:cs="Times New Roman"/>
          <w:sz w:val="28"/>
          <w:szCs w:val="28"/>
        </w:rPr>
        <w:t>в том числе</w:t>
      </w:r>
      <w:r w:rsidR="00E85878" w:rsidRPr="002752B4">
        <w:rPr>
          <w:rFonts w:ascii="Times New Roman" w:hAnsi="Times New Roman" w:cs="Times New Roman"/>
          <w:sz w:val="28"/>
          <w:szCs w:val="28"/>
        </w:rPr>
        <w:t xml:space="preserve"> защищенное автоматизированное рабочее место информационного взаимодействия, последующее использование полученной информации.</w:t>
      </w:r>
    </w:p>
    <w:p w:rsidR="001D6EBE" w:rsidRPr="001B0BDA" w:rsidRDefault="00E85878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 xml:space="preserve">Сведения, полученные </w:t>
      </w:r>
      <w:r w:rsidR="001D6EBE" w:rsidRPr="001B0BDA">
        <w:rPr>
          <w:rFonts w:ascii="Times New Roman" w:hAnsi="Times New Roman" w:cs="Times New Roman"/>
          <w:sz w:val="28"/>
          <w:szCs w:val="28"/>
        </w:rPr>
        <w:t xml:space="preserve">внешними </w:t>
      </w:r>
      <w:r w:rsidRPr="001B0BDA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 w:rsidR="001D6EBE" w:rsidRPr="001B0BDA">
        <w:rPr>
          <w:rFonts w:ascii="Times New Roman" w:hAnsi="Times New Roman" w:cs="Times New Roman"/>
          <w:sz w:val="28"/>
          <w:szCs w:val="28"/>
        </w:rPr>
        <w:t xml:space="preserve">системы "Посейдон" </w:t>
      </w:r>
      <w:r w:rsidR="001D6EBE" w:rsidRPr="001B0BDA">
        <w:rPr>
          <w:rFonts w:ascii="Times New Roman" w:hAnsi="Times New Roman" w:cs="Times New Roman"/>
          <w:sz w:val="28"/>
          <w:szCs w:val="28"/>
        </w:rPr>
        <w:br/>
      </w:r>
      <w:r w:rsidRPr="001B0BDA">
        <w:rPr>
          <w:rFonts w:ascii="Times New Roman" w:hAnsi="Times New Roman" w:cs="Times New Roman"/>
          <w:sz w:val="28"/>
          <w:szCs w:val="28"/>
        </w:rPr>
        <w:t xml:space="preserve">в рамках информационного взаимодействия, подлежат использованию исключительно в служебных целях, не подлежат разглашению и могут </w:t>
      </w:r>
      <w:r w:rsidR="00E12913" w:rsidRPr="001B0BDA">
        <w:rPr>
          <w:rFonts w:ascii="Times New Roman" w:hAnsi="Times New Roman" w:cs="Times New Roman"/>
          <w:sz w:val="28"/>
          <w:szCs w:val="28"/>
        </w:rPr>
        <w:t xml:space="preserve">передаваться </w:t>
      </w:r>
      <w:r w:rsidRPr="001B0BDA">
        <w:rPr>
          <w:rFonts w:ascii="Times New Roman" w:hAnsi="Times New Roman" w:cs="Times New Roman"/>
          <w:sz w:val="28"/>
          <w:szCs w:val="28"/>
        </w:rPr>
        <w:t xml:space="preserve">третьей стороне только с письменного </w:t>
      </w:r>
      <w:r w:rsidRPr="001B0BDA">
        <w:rPr>
          <w:rFonts w:ascii="Times New Roman" w:hAnsi="Times New Roman" w:cs="Times New Roman"/>
          <w:sz w:val="28"/>
          <w:szCs w:val="28"/>
        </w:rPr>
        <w:lastRenderedPageBreak/>
        <w:t xml:space="preserve">согласия поставщика информации,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1B0BDA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Федерации.</w:t>
      </w:r>
    </w:p>
    <w:p w:rsidR="001D6EBE" w:rsidRPr="002752B4" w:rsidRDefault="00E85878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t xml:space="preserve">Все действия уполномоченных лиц </w:t>
      </w:r>
      <w:r w:rsidR="001D6EBE" w:rsidRPr="002752B4">
        <w:rPr>
          <w:rFonts w:ascii="Times New Roman" w:hAnsi="Times New Roman" w:cs="Times New Roman"/>
          <w:sz w:val="28"/>
          <w:szCs w:val="28"/>
        </w:rPr>
        <w:t>внешнего пользователя системы "Посейдон"</w:t>
      </w:r>
      <w:r w:rsidRPr="002752B4">
        <w:rPr>
          <w:rFonts w:ascii="Times New Roman" w:hAnsi="Times New Roman" w:cs="Times New Roman"/>
          <w:sz w:val="28"/>
          <w:szCs w:val="28"/>
        </w:rPr>
        <w:t>, совершенные с использованием корректно</w:t>
      </w:r>
      <w:r w:rsidR="00723836">
        <w:rPr>
          <w:rFonts w:ascii="Times New Roman" w:hAnsi="Times New Roman" w:cs="Times New Roman"/>
          <w:sz w:val="28"/>
          <w:szCs w:val="28"/>
        </w:rPr>
        <w:t xml:space="preserve"> </w:t>
      </w:r>
      <w:r w:rsidRPr="002752B4">
        <w:rPr>
          <w:rFonts w:ascii="Times New Roman" w:hAnsi="Times New Roman" w:cs="Times New Roman"/>
          <w:sz w:val="28"/>
          <w:szCs w:val="28"/>
        </w:rPr>
        <w:t>введенных аутентификационных данных</w:t>
      </w:r>
      <w:r w:rsidR="00723836">
        <w:rPr>
          <w:rFonts w:ascii="Times New Roman" w:hAnsi="Times New Roman" w:cs="Times New Roman"/>
          <w:sz w:val="28"/>
          <w:szCs w:val="28"/>
        </w:rPr>
        <w:t>,</w:t>
      </w:r>
      <w:r w:rsidRPr="002752B4">
        <w:rPr>
          <w:rFonts w:ascii="Times New Roman" w:hAnsi="Times New Roman" w:cs="Times New Roman"/>
          <w:sz w:val="28"/>
          <w:szCs w:val="28"/>
        </w:rPr>
        <w:t xml:space="preserve"> имеют юридическое значение.</w:t>
      </w:r>
    </w:p>
    <w:p w:rsidR="001D6EBE" w:rsidRPr="002752B4" w:rsidRDefault="001D6EB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t>Уполномоченные</w:t>
      </w:r>
      <w:r w:rsidR="00E85878" w:rsidRPr="002752B4">
        <w:rPr>
          <w:rFonts w:ascii="Times New Roman" w:hAnsi="Times New Roman" w:cs="Times New Roman"/>
          <w:sz w:val="28"/>
          <w:szCs w:val="28"/>
        </w:rPr>
        <w:t xml:space="preserve"> </w:t>
      </w:r>
      <w:r w:rsidRPr="002752B4">
        <w:rPr>
          <w:rFonts w:ascii="Times New Roman" w:hAnsi="Times New Roman" w:cs="Times New Roman"/>
          <w:sz w:val="28"/>
          <w:szCs w:val="28"/>
        </w:rPr>
        <w:t xml:space="preserve">лица </w:t>
      </w:r>
      <w:r w:rsidR="00E85878" w:rsidRPr="002752B4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</w:t>
      </w:r>
      <w:r w:rsidR="005817DE" w:rsidRPr="002752B4">
        <w:rPr>
          <w:rFonts w:ascii="Times New Roman" w:hAnsi="Times New Roman" w:cs="Times New Roman"/>
          <w:sz w:val="28"/>
          <w:szCs w:val="28"/>
        </w:rPr>
        <w:br/>
      </w:r>
      <w:r w:rsidR="00E85878" w:rsidRPr="002752B4">
        <w:rPr>
          <w:rFonts w:ascii="Times New Roman" w:hAnsi="Times New Roman" w:cs="Times New Roman"/>
          <w:sz w:val="28"/>
          <w:szCs w:val="28"/>
        </w:rPr>
        <w:t xml:space="preserve">за соблюдение порядка доступа к информации и безопасность полученных сведений. </w:t>
      </w:r>
    </w:p>
    <w:p w:rsidR="001D6EBE" w:rsidRPr="001B0BDA" w:rsidRDefault="001D6EB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B4">
        <w:rPr>
          <w:rFonts w:ascii="Times New Roman" w:hAnsi="Times New Roman" w:cs="Times New Roman"/>
          <w:sz w:val="28"/>
          <w:szCs w:val="28"/>
        </w:rPr>
        <w:t>В случае нарушения внешним пользователем системы "Посейдон"</w:t>
      </w:r>
      <w:r w:rsidR="002752B4" w:rsidRPr="002752B4">
        <w:rPr>
          <w:rFonts w:ascii="Times New Roman" w:hAnsi="Times New Roman" w:cs="Times New Roman"/>
          <w:sz w:val="28"/>
          <w:szCs w:val="28"/>
        </w:rPr>
        <w:t xml:space="preserve"> установленного координатором системы "Посейдон" порядка</w:t>
      </w:r>
      <w:r w:rsidRPr="002752B4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294CC5">
        <w:rPr>
          <w:rFonts w:ascii="Times New Roman" w:hAnsi="Times New Roman" w:cs="Times New Roman"/>
          <w:sz w:val="28"/>
          <w:szCs w:val="28"/>
        </w:rPr>
        <w:br/>
      </w:r>
      <w:r w:rsidRPr="002752B4">
        <w:rPr>
          <w:rFonts w:ascii="Times New Roman" w:hAnsi="Times New Roman" w:cs="Times New Roman"/>
          <w:sz w:val="28"/>
          <w:szCs w:val="28"/>
        </w:rPr>
        <w:t>к информации, содержащейся в системе "Посейдон", может</w:t>
      </w:r>
      <w:r w:rsidR="00FB3563">
        <w:rPr>
          <w:rFonts w:ascii="Times New Roman" w:hAnsi="Times New Roman" w:cs="Times New Roman"/>
          <w:sz w:val="28"/>
          <w:szCs w:val="28"/>
        </w:rPr>
        <w:t xml:space="preserve"> быть пр</w:t>
      </w:r>
      <w:r w:rsidR="002752B4" w:rsidRPr="002752B4">
        <w:rPr>
          <w:rFonts w:ascii="Times New Roman" w:hAnsi="Times New Roman" w:cs="Times New Roman"/>
          <w:sz w:val="28"/>
          <w:szCs w:val="28"/>
        </w:rPr>
        <w:t>инят</w:t>
      </w:r>
      <w:r w:rsidR="00FB3563">
        <w:rPr>
          <w:rFonts w:ascii="Times New Roman" w:hAnsi="Times New Roman" w:cs="Times New Roman"/>
          <w:sz w:val="28"/>
          <w:szCs w:val="28"/>
        </w:rPr>
        <w:t>о</w:t>
      </w:r>
      <w:r w:rsidR="002752B4" w:rsidRPr="002752B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601C8">
        <w:rPr>
          <w:rFonts w:ascii="Times New Roman" w:hAnsi="Times New Roman" w:cs="Times New Roman"/>
          <w:sz w:val="28"/>
          <w:szCs w:val="28"/>
        </w:rPr>
        <w:br/>
      </w:r>
      <w:r w:rsidRPr="002752B4">
        <w:rPr>
          <w:rFonts w:ascii="Times New Roman" w:hAnsi="Times New Roman" w:cs="Times New Roman"/>
          <w:sz w:val="28"/>
          <w:szCs w:val="28"/>
        </w:rPr>
        <w:t>о приостановлении или завершении информационного взаимодействия с таким пользователем</w:t>
      </w:r>
      <w:r w:rsidR="002752B4" w:rsidRPr="002752B4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FB356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2752B4" w:rsidRPr="002752B4">
        <w:rPr>
          <w:rFonts w:ascii="Times New Roman" w:hAnsi="Times New Roman" w:cs="Times New Roman"/>
          <w:sz w:val="28"/>
          <w:szCs w:val="28"/>
        </w:rPr>
        <w:t>докладывает Руководителю Администрации Президента Российской Федерации</w:t>
      </w:r>
      <w:r w:rsidRPr="002752B4">
        <w:rPr>
          <w:rFonts w:ascii="Times New Roman" w:hAnsi="Times New Roman" w:cs="Times New Roman"/>
          <w:sz w:val="28"/>
          <w:szCs w:val="28"/>
        </w:rPr>
        <w:t xml:space="preserve">. </w:t>
      </w:r>
      <w:r w:rsidRPr="001B0BDA">
        <w:rPr>
          <w:rFonts w:ascii="Times New Roman" w:hAnsi="Times New Roman" w:cs="Times New Roman"/>
          <w:sz w:val="28"/>
          <w:szCs w:val="28"/>
        </w:rPr>
        <w:t>О таком решении внешний пользователь системы "Посейдон" информируется в письменном виде.</w:t>
      </w:r>
    </w:p>
    <w:p w:rsidR="001D6EBE" w:rsidRPr="001B0BDA" w:rsidRDefault="001D6EBE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>Обслуживание и техническая поддержка защищенного АРМ осуществляется силами</w:t>
      </w:r>
      <w:r w:rsidR="00D601C8">
        <w:rPr>
          <w:rFonts w:ascii="Times New Roman" w:hAnsi="Times New Roman" w:cs="Times New Roman"/>
          <w:sz w:val="28"/>
          <w:szCs w:val="28"/>
        </w:rPr>
        <w:t xml:space="preserve"> соответствующего внешн</w:t>
      </w:r>
      <w:r w:rsidR="000D605D">
        <w:rPr>
          <w:rFonts w:ascii="Times New Roman" w:hAnsi="Times New Roman" w:cs="Times New Roman"/>
          <w:sz w:val="28"/>
          <w:szCs w:val="28"/>
        </w:rPr>
        <w:t>его</w:t>
      </w:r>
      <w:r w:rsidR="00D601C8">
        <w:rPr>
          <w:rFonts w:ascii="Times New Roman" w:hAnsi="Times New Roman" w:cs="Times New Roman"/>
          <w:sz w:val="28"/>
          <w:szCs w:val="28"/>
        </w:rPr>
        <w:t xml:space="preserve"> </w:t>
      </w:r>
      <w:r w:rsidR="00FB3563" w:rsidRPr="001B0BDA">
        <w:rPr>
          <w:rFonts w:ascii="Times New Roman" w:hAnsi="Times New Roman" w:cs="Times New Roman"/>
          <w:sz w:val="28"/>
          <w:szCs w:val="28"/>
        </w:rPr>
        <w:t>пользовател</w:t>
      </w:r>
      <w:r w:rsidR="000D605D">
        <w:rPr>
          <w:rFonts w:ascii="Times New Roman" w:hAnsi="Times New Roman" w:cs="Times New Roman"/>
          <w:sz w:val="28"/>
          <w:szCs w:val="28"/>
        </w:rPr>
        <w:t>я</w:t>
      </w:r>
      <w:r w:rsidR="00FB3563" w:rsidRPr="001B0BDA">
        <w:rPr>
          <w:rFonts w:ascii="Times New Roman" w:hAnsi="Times New Roman" w:cs="Times New Roman"/>
          <w:sz w:val="28"/>
          <w:szCs w:val="28"/>
        </w:rPr>
        <w:t xml:space="preserve"> </w:t>
      </w:r>
      <w:r w:rsidR="00D601C8">
        <w:rPr>
          <w:rFonts w:ascii="Times New Roman" w:hAnsi="Times New Roman" w:cs="Times New Roman"/>
          <w:sz w:val="28"/>
          <w:szCs w:val="28"/>
        </w:rPr>
        <w:t>системы "</w:t>
      </w:r>
      <w:r w:rsidR="00FB3563" w:rsidRPr="001B0BDA">
        <w:rPr>
          <w:rFonts w:ascii="Times New Roman" w:hAnsi="Times New Roman" w:cs="Times New Roman"/>
          <w:sz w:val="28"/>
          <w:szCs w:val="28"/>
        </w:rPr>
        <w:t>Посейдон</w:t>
      </w:r>
      <w:r w:rsidR="00D601C8">
        <w:rPr>
          <w:rFonts w:ascii="Times New Roman" w:hAnsi="Times New Roman" w:cs="Times New Roman"/>
          <w:sz w:val="28"/>
          <w:szCs w:val="28"/>
        </w:rPr>
        <w:t>"</w:t>
      </w:r>
      <w:r w:rsidR="00E12913" w:rsidRPr="001B0BDA">
        <w:rPr>
          <w:rFonts w:ascii="Times New Roman" w:hAnsi="Times New Roman" w:cs="Times New Roman"/>
          <w:sz w:val="28"/>
          <w:szCs w:val="28"/>
        </w:rPr>
        <w:t>.</w:t>
      </w:r>
    </w:p>
    <w:p w:rsidR="001D6EBE" w:rsidRPr="001B0BDA" w:rsidRDefault="00FB3563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 xml:space="preserve">По техническим вопросам функционирования </w:t>
      </w:r>
      <w:r w:rsidR="001F1E4F">
        <w:rPr>
          <w:rFonts w:ascii="Times New Roman" w:hAnsi="Times New Roman" w:cs="Times New Roman"/>
          <w:sz w:val="28"/>
          <w:szCs w:val="28"/>
        </w:rPr>
        <w:t>системы "Посейдон"</w:t>
      </w:r>
      <w:r w:rsidRPr="001B0BDA">
        <w:rPr>
          <w:rFonts w:ascii="Times New Roman" w:hAnsi="Times New Roman" w:cs="Times New Roman"/>
          <w:sz w:val="28"/>
          <w:szCs w:val="28"/>
        </w:rPr>
        <w:t xml:space="preserve"> </w:t>
      </w:r>
      <w:r w:rsidR="001F1E4F">
        <w:rPr>
          <w:rFonts w:ascii="Times New Roman" w:hAnsi="Times New Roman" w:cs="Times New Roman"/>
          <w:sz w:val="28"/>
          <w:szCs w:val="28"/>
        </w:rPr>
        <w:t xml:space="preserve">внешним </w:t>
      </w:r>
      <w:r w:rsidRPr="001B0BDA">
        <w:rPr>
          <w:rFonts w:ascii="Times New Roman" w:hAnsi="Times New Roman" w:cs="Times New Roman"/>
          <w:sz w:val="28"/>
          <w:szCs w:val="28"/>
        </w:rPr>
        <w:t>пользователям оказывается методическая</w:t>
      </w:r>
      <w:r w:rsidR="001D6EBE" w:rsidRPr="001B0BDA">
        <w:rPr>
          <w:rFonts w:ascii="Times New Roman" w:hAnsi="Times New Roman" w:cs="Times New Roman"/>
          <w:sz w:val="28"/>
          <w:szCs w:val="28"/>
        </w:rPr>
        <w:t xml:space="preserve"> и консультационн</w:t>
      </w:r>
      <w:r w:rsidRPr="001B0BDA">
        <w:rPr>
          <w:rFonts w:ascii="Times New Roman" w:hAnsi="Times New Roman" w:cs="Times New Roman"/>
          <w:sz w:val="28"/>
          <w:szCs w:val="28"/>
        </w:rPr>
        <w:t>ая поддержка</w:t>
      </w:r>
      <w:r w:rsidR="001D6EBE" w:rsidRPr="001B0BDA">
        <w:rPr>
          <w:rFonts w:ascii="Times New Roman" w:hAnsi="Times New Roman" w:cs="Times New Roman"/>
          <w:sz w:val="28"/>
          <w:szCs w:val="28"/>
        </w:rPr>
        <w:t>.</w:t>
      </w:r>
    </w:p>
    <w:p w:rsidR="00FB3563" w:rsidRPr="003F506C" w:rsidRDefault="00E85878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информационного взаимодействия со стороны координатора </w:t>
      </w:r>
      <w:r w:rsidR="001D6EBE" w:rsidRPr="003F506C">
        <w:rPr>
          <w:rFonts w:ascii="Times New Roman" w:hAnsi="Times New Roman" w:cs="Times New Roman"/>
          <w:sz w:val="28"/>
          <w:szCs w:val="28"/>
        </w:rPr>
        <w:t xml:space="preserve">системы "Посейдон" </w:t>
      </w:r>
      <w:r w:rsidRPr="003F506C">
        <w:rPr>
          <w:rFonts w:ascii="Times New Roman" w:hAnsi="Times New Roman" w:cs="Times New Roman"/>
          <w:sz w:val="28"/>
          <w:szCs w:val="28"/>
        </w:rPr>
        <w:t xml:space="preserve">осуществляет департамент </w:t>
      </w:r>
      <w:r w:rsidR="00FB3563" w:rsidRPr="003F506C">
        <w:rPr>
          <w:rFonts w:ascii="Times New Roman" w:hAnsi="Times New Roman" w:cs="Times New Roman"/>
          <w:sz w:val="28"/>
          <w:szCs w:val="28"/>
        </w:rPr>
        <w:t>информационного взаимодействия Управления.</w:t>
      </w:r>
    </w:p>
    <w:p w:rsidR="001D6EBE" w:rsidRPr="001B0BDA" w:rsidRDefault="00A20A63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E85878" w:rsidRPr="001B0BDA">
        <w:rPr>
          <w:rFonts w:ascii="Times New Roman" w:hAnsi="Times New Roman" w:cs="Times New Roman"/>
          <w:sz w:val="28"/>
          <w:szCs w:val="28"/>
        </w:rPr>
        <w:t xml:space="preserve"> направляют координатору </w:t>
      </w:r>
      <w:r w:rsidRPr="001B0BDA">
        <w:rPr>
          <w:rFonts w:ascii="Times New Roman" w:hAnsi="Times New Roman" w:cs="Times New Roman"/>
          <w:sz w:val="28"/>
          <w:szCs w:val="28"/>
        </w:rPr>
        <w:t xml:space="preserve">системы "Посейдон" </w:t>
      </w:r>
      <w:r w:rsidR="00E85878" w:rsidRPr="001B0BDA">
        <w:rPr>
          <w:rFonts w:ascii="Times New Roman" w:hAnsi="Times New Roman" w:cs="Times New Roman"/>
          <w:sz w:val="28"/>
          <w:szCs w:val="28"/>
        </w:rPr>
        <w:t>обращения, содержащие вопросы, запросы и уточнения (технического, сервисного, содержательного характера)</w:t>
      </w:r>
      <w:r w:rsidR="00723836">
        <w:rPr>
          <w:rFonts w:ascii="Times New Roman" w:hAnsi="Times New Roman" w:cs="Times New Roman"/>
          <w:sz w:val="28"/>
          <w:szCs w:val="28"/>
        </w:rPr>
        <w:t>,</w:t>
      </w:r>
      <w:r w:rsidR="00E85878" w:rsidRPr="001B0BDA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</w:t>
      </w:r>
      <w:r w:rsidR="00FB3563" w:rsidRPr="001B0BDA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E85878" w:rsidRPr="001B0BDA">
        <w:rPr>
          <w:rFonts w:ascii="Times New Roman" w:hAnsi="Times New Roman" w:cs="Times New Roman"/>
          <w:sz w:val="28"/>
          <w:szCs w:val="28"/>
        </w:rPr>
        <w:t>телефонной св</w:t>
      </w:r>
      <w:r w:rsidR="001F1E4F">
        <w:rPr>
          <w:rFonts w:ascii="Times New Roman" w:hAnsi="Times New Roman" w:cs="Times New Roman"/>
          <w:sz w:val="28"/>
          <w:szCs w:val="28"/>
        </w:rPr>
        <w:t xml:space="preserve">язи </w:t>
      </w:r>
      <w:r w:rsidR="00FB3563" w:rsidRPr="001B0BDA">
        <w:rPr>
          <w:rFonts w:ascii="Times New Roman" w:hAnsi="Times New Roman" w:cs="Times New Roman"/>
          <w:sz w:val="28"/>
          <w:szCs w:val="28"/>
        </w:rPr>
        <w:t>и т.п.</w:t>
      </w:r>
    </w:p>
    <w:p w:rsidR="00E85878" w:rsidRPr="001B0BDA" w:rsidRDefault="00E85878" w:rsidP="003D29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 xml:space="preserve">Особенности использования системы "Посейдон" ее внешними пользователями </w:t>
      </w:r>
      <w:r w:rsidR="003D299D" w:rsidRPr="001B0BDA">
        <w:rPr>
          <w:rFonts w:ascii="Times New Roman" w:hAnsi="Times New Roman" w:cs="Times New Roman"/>
          <w:sz w:val="28"/>
          <w:szCs w:val="28"/>
        </w:rPr>
        <w:t xml:space="preserve">– </w:t>
      </w:r>
      <w:r w:rsidRPr="001B0BDA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власти, руководство деятельностью которых осуществляет Правительство Российской Федерации, </w:t>
      </w:r>
      <w:r w:rsidR="005817DE" w:rsidRPr="001B0BDA">
        <w:rPr>
          <w:rFonts w:ascii="Times New Roman" w:hAnsi="Times New Roman" w:cs="Times New Roman"/>
          <w:sz w:val="28"/>
          <w:szCs w:val="28"/>
        </w:rPr>
        <w:br/>
      </w:r>
      <w:r w:rsidRPr="001B0BDA">
        <w:rPr>
          <w:rFonts w:ascii="Times New Roman" w:hAnsi="Times New Roman" w:cs="Times New Roman"/>
          <w:sz w:val="28"/>
          <w:szCs w:val="28"/>
        </w:rPr>
        <w:t>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</w:t>
      </w:r>
      <w:r w:rsidR="00294CC5" w:rsidRPr="001B0BDA">
        <w:rPr>
          <w:rFonts w:ascii="Times New Roman" w:hAnsi="Times New Roman" w:cs="Times New Roman"/>
          <w:sz w:val="28"/>
          <w:szCs w:val="28"/>
        </w:rPr>
        <w:t>яются</w:t>
      </w:r>
      <w:r w:rsidRPr="001B0BDA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по согласованию </w:t>
      </w:r>
      <w:r w:rsidR="003D299D" w:rsidRPr="001B0BDA">
        <w:rPr>
          <w:rFonts w:ascii="Times New Roman" w:hAnsi="Times New Roman" w:cs="Times New Roman"/>
          <w:sz w:val="28"/>
          <w:szCs w:val="28"/>
        </w:rPr>
        <w:br/>
      </w:r>
      <w:r w:rsidRPr="001B0BDA">
        <w:rPr>
          <w:rFonts w:ascii="Times New Roman" w:hAnsi="Times New Roman" w:cs="Times New Roman"/>
          <w:sz w:val="28"/>
          <w:szCs w:val="28"/>
        </w:rPr>
        <w:t>с к</w:t>
      </w:r>
      <w:r w:rsidR="003D299D" w:rsidRPr="001B0BDA">
        <w:rPr>
          <w:rFonts w:ascii="Times New Roman" w:hAnsi="Times New Roman" w:cs="Times New Roman"/>
          <w:sz w:val="28"/>
          <w:szCs w:val="28"/>
        </w:rPr>
        <w:t>оординатором системы "Посейдон" и предполагают:</w:t>
      </w:r>
    </w:p>
    <w:p w:rsidR="003D299D" w:rsidRPr="001B0BDA" w:rsidRDefault="003D299D" w:rsidP="003D29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t xml:space="preserve">до организации информационного взаимодействии между системой "Посейдон" и федеральной государственной информационной системой "Единая информационная система управления кадровым составом государственной гражданской службы Российской Федерации" (далее – Единая система) </w:t>
      </w:r>
      <w:r w:rsidR="00723836">
        <w:rPr>
          <w:rFonts w:ascii="Times New Roman" w:hAnsi="Times New Roman" w:cs="Times New Roman"/>
          <w:sz w:val="28"/>
          <w:szCs w:val="28"/>
        </w:rPr>
        <w:t xml:space="preserve">– </w:t>
      </w:r>
      <w:r w:rsidRPr="001B0BDA">
        <w:rPr>
          <w:rFonts w:ascii="Times New Roman" w:hAnsi="Times New Roman" w:cs="Times New Roman"/>
          <w:sz w:val="28"/>
          <w:szCs w:val="28"/>
        </w:rPr>
        <w:t>посредством прямого доступа к системе "Посейдон" (т</w:t>
      </w:r>
      <w:r w:rsidR="00723836">
        <w:rPr>
          <w:rFonts w:ascii="Times New Roman" w:hAnsi="Times New Roman" w:cs="Times New Roman"/>
          <w:sz w:val="28"/>
          <w:szCs w:val="28"/>
        </w:rPr>
        <w:t>.е. с учетом положений настоящих</w:t>
      </w:r>
      <w:r w:rsidRPr="001B0BDA">
        <w:rPr>
          <w:rFonts w:ascii="Times New Roman" w:hAnsi="Times New Roman" w:cs="Times New Roman"/>
          <w:sz w:val="28"/>
          <w:szCs w:val="28"/>
        </w:rPr>
        <w:t xml:space="preserve"> Методических рекомендаций);</w:t>
      </w:r>
    </w:p>
    <w:p w:rsidR="00294CC5" w:rsidRDefault="003D299D" w:rsidP="00FB35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DA">
        <w:rPr>
          <w:rFonts w:ascii="Times New Roman" w:hAnsi="Times New Roman" w:cs="Times New Roman"/>
          <w:sz w:val="28"/>
          <w:szCs w:val="28"/>
        </w:rPr>
        <w:lastRenderedPageBreak/>
        <w:t xml:space="preserve">после организации информационного взаимодействия </w:t>
      </w:r>
      <w:r w:rsidR="00723836">
        <w:rPr>
          <w:rFonts w:ascii="Times New Roman" w:hAnsi="Times New Roman" w:cs="Times New Roman"/>
          <w:sz w:val="28"/>
          <w:szCs w:val="28"/>
        </w:rPr>
        <w:t xml:space="preserve">– </w:t>
      </w:r>
      <w:r w:rsidRPr="001B0BDA">
        <w:rPr>
          <w:rFonts w:ascii="Times New Roman" w:hAnsi="Times New Roman" w:cs="Times New Roman"/>
          <w:sz w:val="28"/>
          <w:szCs w:val="28"/>
        </w:rPr>
        <w:t>с использованием соответствующих функциональных возможностей Единой системы в</w:t>
      </w:r>
      <w:r w:rsidR="00723836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Pr="001B0BDA">
        <w:rPr>
          <w:rFonts w:ascii="Times New Roman" w:hAnsi="Times New Roman" w:cs="Times New Roman"/>
          <w:sz w:val="28"/>
          <w:szCs w:val="28"/>
        </w:rPr>
        <w:t>.</w:t>
      </w:r>
    </w:p>
    <w:p w:rsidR="00294CC5" w:rsidRDefault="00294CC5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94CC5" w:rsidSect="001B0BDA">
          <w:headerReference w:type="default" r:id="rId18"/>
          <w:pgSz w:w="11905" w:h="16838"/>
          <w:pgMar w:top="1134" w:right="567" w:bottom="1134" w:left="1134" w:header="454" w:footer="686" w:gutter="0"/>
          <w:cols w:space="708"/>
          <w:noEndnote/>
          <w:titlePg/>
          <w:docGrid w:linePitch="299"/>
        </w:sectPr>
      </w:pPr>
    </w:p>
    <w:p w:rsidR="00294CC5" w:rsidRDefault="0096732C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94CC5" w:rsidRDefault="00294CC5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6732C" w:rsidRDefault="00CF10A6" w:rsidP="0096732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9568" cy="4335517"/>
            <wp:effectExtent l="0" t="0" r="6985" b="8255"/>
            <wp:docPr id="9" name="Рисунок 9" descr="C:\Users\tuguchevNM\Downloads\diagram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guchevNM\Downloads\diagram (6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590" cy="433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2C" w:rsidRDefault="0096732C" w:rsidP="003D299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CC5" w:rsidRDefault="00294CC5" w:rsidP="00294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4CC5" w:rsidRDefault="00294CC5" w:rsidP="00294CC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94CC5" w:rsidSect="0096732C">
          <w:headerReference w:type="default" r:id="rId20"/>
          <w:pgSz w:w="16838" w:h="11905" w:orient="landscape"/>
          <w:pgMar w:top="1134" w:right="536" w:bottom="567" w:left="1134" w:header="454" w:footer="686" w:gutter="0"/>
          <w:cols w:space="708"/>
          <w:noEndnote/>
          <w:titlePg/>
          <w:docGrid w:linePitch="299"/>
        </w:sectPr>
      </w:pPr>
    </w:p>
    <w:p w:rsidR="00294CC5" w:rsidRDefault="00294CC5" w:rsidP="00294CC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3021D0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</w:p>
    <w:p w:rsidR="00294CC5" w:rsidRDefault="00294CC5" w:rsidP="00294CC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4CC5" w:rsidRDefault="00294CC5" w:rsidP="00294CC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294CC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294CC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4394"/>
      </w:tblGrid>
      <w:tr w:rsidR="00056FF1" w:rsidTr="00056FF1">
        <w:tc>
          <w:tcPr>
            <w:tcW w:w="4644" w:type="dxa"/>
          </w:tcPr>
          <w:p w:rsidR="00056FF1" w:rsidRDefault="00056FF1" w:rsidP="00056FF1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F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 органа публичной власти / организации</w:t>
            </w:r>
            <w:r w:rsidRPr="00056FF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056FF1" w:rsidRPr="00056FF1" w:rsidRDefault="00056FF1" w:rsidP="00056FF1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1276" w:type="dxa"/>
          </w:tcPr>
          <w:p w:rsidR="00056FF1" w:rsidRDefault="00056FF1" w:rsidP="00056FF1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56FF1" w:rsidRDefault="00056FF1" w:rsidP="00056FF1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66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76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связи и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766">
              <w:rPr>
                <w:rFonts w:ascii="Times New Roman" w:hAnsi="Times New Roman" w:cs="Times New Roman"/>
                <w:sz w:val="28"/>
                <w:szCs w:val="28"/>
              </w:rPr>
              <w:t>Федеральной службы охраны Российской Федерации</w:t>
            </w:r>
          </w:p>
        </w:tc>
      </w:tr>
    </w:tbl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497" w:type="dxa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056FF1" w:rsidTr="00056FF1"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1" w:rsidRDefault="00056FF1" w:rsidP="00056FF1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FF1" w:rsidTr="00056FF1">
        <w:tc>
          <w:tcPr>
            <w:tcW w:w="9497" w:type="dxa"/>
            <w:tcBorders>
              <w:left w:val="nil"/>
              <w:bottom w:val="nil"/>
              <w:right w:val="nil"/>
            </w:tcBorders>
          </w:tcPr>
          <w:p w:rsidR="00723836" w:rsidRDefault="00056FF1" w:rsidP="007238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056FF1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(наименование органа публично</w:t>
            </w:r>
            <w:r w:rsidR="0072383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й</w:t>
            </w:r>
            <w:r w:rsidRPr="00056FF1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власти, организации, ФИО физического лица)</w:t>
            </w:r>
          </w:p>
          <w:p w:rsidR="00723836" w:rsidRPr="00723836" w:rsidRDefault="00723836" w:rsidP="0072383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</w:tr>
    </w:tbl>
    <w:p w:rsidR="00056FF1" w:rsidRDefault="00056FF1" w:rsidP="0005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рассмотрения вопроса о подключении к </w:t>
      </w:r>
      <w:r w:rsidRPr="00590F89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90F89">
        <w:rPr>
          <w:rFonts w:ascii="Times New Roman" w:eastAsia="Calibri" w:hAnsi="Times New Roman" w:cs="Times New Roman"/>
          <w:sz w:val="28"/>
          <w:szCs w:val="28"/>
        </w:rPr>
        <w:t xml:space="preserve"> в области противодействия коррупции "Посейдон"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приобретении необходимых средств, в том числе расчет</w:t>
      </w:r>
      <w:r w:rsidR="000D605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стоимости их закупки, просит предоставить соответствующую техническую документацию.</w:t>
      </w: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56FF1" w:rsidTr="00056FF1">
        <w:tc>
          <w:tcPr>
            <w:tcW w:w="3284" w:type="dxa"/>
          </w:tcPr>
          <w:p w:rsidR="00056FF1" w:rsidRPr="00EF7369" w:rsidRDefault="00EF7369" w:rsidP="00056FF1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056FF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284" w:type="dxa"/>
          </w:tcPr>
          <w:p w:rsidR="00056FF1" w:rsidRPr="00EF7369" w:rsidRDefault="00EF7369" w:rsidP="00056FF1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056FF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285" w:type="dxa"/>
          </w:tcPr>
          <w:p w:rsidR="00056FF1" w:rsidRPr="00EF7369" w:rsidRDefault="00EF7369" w:rsidP="00056FF1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056F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</w:tbl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  <w:r w:rsidRPr="00056FF1">
        <w:rPr>
          <w:rFonts w:ascii="Times New Roman" w:hAnsi="Times New Roman" w:cs="Times New Roman"/>
          <w:sz w:val="20"/>
          <w:szCs w:val="28"/>
        </w:rPr>
        <w:t>&lt;</w:t>
      </w:r>
      <w:r w:rsidR="003021D0">
        <w:rPr>
          <w:rFonts w:ascii="Times New Roman" w:hAnsi="Times New Roman" w:cs="Times New Roman"/>
          <w:sz w:val="20"/>
          <w:szCs w:val="28"/>
        </w:rPr>
        <w:t>отметка об исполнителе</w:t>
      </w:r>
      <w:r w:rsidRPr="00056FF1">
        <w:rPr>
          <w:rFonts w:ascii="Times New Roman" w:hAnsi="Times New Roman" w:cs="Times New Roman"/>
          <w:sz w:val="20"/>
          <w:szCs w:val="28"/>
        </w:rPr>
        <w:t>&gt;</w:t>
      </w:r>
    </w:p>
    <w:p w:rsidR="00056FF1" w:rsidRDefault="00056FF1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:rsidR="00056FF1" w:rsidRDefault="00056FF1" w:rsidP="00056F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  <w:sectPr w:rsidR="00056FF1" w:rsidSect="00056FF1">
          <w:pgSz w:w="11905" w:h="16838"/>
          <w:pgMar w:top="1134" w:right="567" w:bottom="1134" w:left="1134" w:header="454" w:footer="686" w:gutter="0"/>
          <w:cols w:space="708"/>
          <w:noEndnote/>
          <w:titlePg/>
          <w:docGrid w:linePitch="299"/>
        </w:sectPr>
      </w:pPr>
    </w:p>
    <w:p w:rsidR="00056FF1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021D0" w:rsidRP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21D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наименование органа публичной власти / организации</w:t>
      </w:r>
      <w:r w:rsidRPr="003021D0">
        <w:rPr>
          <w:rFonts w:ascii="Times New Roman" w:hAnsi="Times New Roman" w:cs="Times New Roman"/>
          <w:sz w:val="28"/>
          <w:szCs w:val="28"/>
        </w:rPr>
        <w:t>&gt;</w:t>
      </w:r>
    </w:p>
    <w:p w:rsidR="003021D0" w:rsidRP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P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P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вид акта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3021D0" w:rsidTr="003021D0">
        <w:tc>
          <w:tcPr>
            <w:tcW w:w="3473" w:type="dxa"/>
          </w:tcPr>
          <w:p w:rsidR="003021D0" w:rsidRPr="003021D0" w:rsidRDefault="003021D0" w:rsidP="003021D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473" w:type="dxa"/>
          </w:tcPr>
          <w:p w:rsidR="003021D0" w:rsidRPr="003021D0" w:rsidRDefault="003021D0" w:rsidP="003021D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издания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474" w:type="dxa"/>
          </w:tcPr>
          <w:p w:rsidR="003021D0" w:rsidRDefault="003021D0" w:rsidP="003021D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3021D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</w:tbl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1D0" w:rsidRDefault="003021D0" w:rsidP="000D60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порядка использования </w:t>
      </w:r>
    </w:p>
    <w:p w:rsidR="003021D0" w:rsidRDefault="003021D0" w:rsidP="000D60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информационной системы </w:t>
      </w:r>
    </w:p>
    <w:p w:rsidR="003021D0" w:rsidRDefault="003021D0" w:rsidP="000D60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области противодействия коррупции "Посейдон" </w:t>
      </w:r>
    </w:p>
    <w:p w:rsidR="003021D0" w:rsidRDefault="003021D0" w:rsidP="000D60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должностных лиц, уполномоченных на работу с ней</w:t>
      </w: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0" w:rsidRDefault="003021D0" w:rsidP="003021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19 Положения о </w:t>
      </w:r>
      <w:r w:rsidRPr="003021D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в области противодействия коррупции "Посейдон"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Указом Президента Российской Федерации от 25 апреля 2022 г. № 232 </w:t>
      </w:r>
      <w:r w:rsidRPr="003021D0">
        <w:rPr>
          <w:rFonts w:ascii="Times New Roman" w:hAnsi="Times New Roman" w:cs="Times New Roman"/>
          <w:sz w:val="28"/>
          <w:szCs w:val="28"/>
        </w:rPr>
        <w:t xml:space="preserve">"О государственной информационной системе в области противодействия коррупции "Посейдон" </w:t>
      </w:r>
      <w:r>
        <w:rPr>
          <w:rFonts w:ascii="Times New Roman" w:hAnsi="Times New Roman" w:cs="Times New Roman"/>
          <w:sz w:val="28"/>
          <w:szCs w:val="28"/>
        </w:rPr>
        <w:br/>
      </w:r>
      <w:r w:rsidRPr="003021D0">
        <w:rPr>
          <w:rFonts w:ascii="Times New Roman" w:hAnsi="Times New Roman" w:cs="Times New Roman"/>
          <w:sz w:val="28"/>
          <w:szCs w:val="28"/>
        </w:rPr>
        <w:t>и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2022, № 18, ст. 3053</w:t>
      </w:r>
      <w:r w:rsidR="00723836">
        <w:rPr>
          <w:rFonts w:ascii="Times New Roman" w:hAnsi="Times New Roman" w:cs="Times New Roman"/>
          <w:sz w:val="28"/>
          <w:szCs w:val="28"/>
        </w:rPr>
        <w:t>;</w:t>
      </w:r>
      <w:r w:rsidR="000D605D">
        <w:rPr>
          <w:rFonts w:ascii="Times New Roman" w:hAnsi="Times New Roman" w:cs="Times New Roman"/>
          <w:sz w:val="28"/>
          <w:szCs w:val="28"/>
        </w:rPr>
        <w:t xml:space="preserve"> </w:t>
      </w:r>
      <w:r w:rsidR="000D605D" w:rsidRPr="006324F4">
        <w:rPr>
          <w:rFonts w:ascii="Times New Roman" w:hAnsi="Times New Roman" w:cs="Times New Roman"/>
          <w:sz w:val="28"/>
          <w:szCs w:val="28"/>
        </w:rPr>
        <w:t>[</w:t>
      </w:r>
      <w:r w:rsidR="000D605D">
        <w:rPr>
          <w:rFonts w:ascii="Times New Roman" w:hAnsi="Times New Roman" w:cs="Times New Roman"/>
          <w:sz w:val="28"/>
          <w:szCs w:val="28"/>
        </w:rPr>
        <w:t>актуальное</w:t>
      </w:r>
      <w:r w:rsidR="000D605D" w:rsidRPr="006324F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="0067311F">
        <w:rPr>
          <w:rFonts w:ascii="Times New Roman" w:hAnsi="Times New Roman" w:cs="Times New Roman"/>
          <w:sz w:val="28"/>
          <w:szCs w:val="28"/>
        </w:rPr>
        <w:t>,</w:t>
      </w:r>
      <w:r w:rsidR="0067311F">
        <w:rPr>
          <w:rFonts w:ascii="Times New Roman" w:hAnsi="Times New Roman"/>
          <w:sz w:val="28"/>
          <w:szCs w:val="28"/>
        </w:rPr>
        <w:t xml:space="preserve"> </w:t>
      </w:r>
      <w:r w:rsidR="0067311F" w:rsidRPr="0002365F">
        <w:rPr>
          <w:rFonts w:ascii="Times New Roman" w:hAnsi="Times New Roman"/>
          <w:spacing w:val="60"/>
          <w:sz w:val="28"/>
          <w:szCs w:val="28"/>
        </w:rPr>
        <w:t>приказываю</w:t>
      </w:r>
      <w:r w:rsidR="0067311F">
        <w:rPr>
          <w:rStyle w:val="af2"/>
          <w:rFonts w:ascii="Times New Roman" w:hAnsi="Times New Roman"/>
          <w:spacing w:val="60"/>
          <w:sz w:val="28"/>
          <w:szCs w:val="28"/>
        </w:rPr>
        <w:footnoteReference w:id="4"/>
      </w:r>
      <w:r w:rsidR="0067311F">
        <w:rPr>
          <w:rFonts w:ascii="Times New Roman" w:hAnsi="Times New Roman"/>
          <w:spacing w:val="60"/>
          <w:sz w:val="28"/>
          <w:szCs w:val="28"/>
        </w:rPr>
        <w:t>:</w:t>
      </w:r>
    </w:p>
    <w:p w:rsidR="0067311F" w:rsidRPr="0067311F" w:rsidRDefault="0067311F" w:rsidP="0067311F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67311F" w:rsidRDefault="0067311F" w:rsidP="0067311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Pr="003021D0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1D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"Посейдон"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1;</w:t>
      </w:r>
    </w:p>
    <w:p w:rsidR="0067311F" w:rsidRDefault="00723836" w:rsidP="0067311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11F">
        <w:rPr>
          <w:rFonts w:ascii="Times New Roman" w:hAnsi="Times New Roman" w:cs="Times New Roman"/>
          <w:sz w:val="28"/>
          <w:szCs w:val="28"/>
        </w:rPr>
        <w:t xml:space="preserve">еречень должностных лиц, ответственных за проведение анализа соблюдения ограничений, запретов и требований, установленных в целях противодействия коррупции, посредством </w:t>
      </w:r>
      <w:r w:rsidR="0067311F" w:rsidRPr="003021D0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67311F">
        <w:rPr>
          <w:rFonts w:ascii="Times New Roman" w:hAnsi="Times New Roman" w:cs="Times New Roman"/>
          <w:sz w:val="28"/>
          <w:szCs w:val="28"/>
        </w:rPr>
        <w:t>ы</w:t>
      </w:r>
      <w:r w:rsidR="0067311F" w:rsidRPr="003021D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"Посейдон"</w:t>
      </w:r>
      <w:r w:rsidR="00654B8F">
        <w:rPr>
          <w:rFonts w:ascii="Times New Roman" w:hAnsi="Times New Roman" w:cs="Times New Roman"/>
          <w:sz w:val="28"/>
          <w:szCs w:val="28"/>
        </w:rPr>
        <w:t>,</w:t>
      </w:r>
      <w:r w:rsidR="0067311F"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67311F" w:rsidRDefault="00723836" w:rsidP="0067311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311F">
        <w:rPr>
          <w:rFonts w:ascii="Times New Roman" w:hAnsi="Times New Roman" w:cs="Times New Roman"/>
          <w:sz w:val="28"/>
          <w:szCs w:val="28"/>
        </w:rPr>
        <w:t>еречень должностных лиц, ответственных за</w:t>
      </w:r>
      <w:r w:rsidR="000D605D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67311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D605D">
        <w:rPr>
          <w:rFonts w:ascii="Times New Roman" w:hAnsi="Times New Roman" w:cs="Times New Roman"/>
          <w:sz w:val="28"/>
          <w:szCs w:val="28"/>
        </w:rPr>
        <w:t>ок</w:t>
      </w:r>
      <w:r w:rsidR="0067311F">
        <w:rPr>
          <w:rFonts w:ascii="Times New Roman" w:hAnsi="Times New Roman" w:cs="Times New Roman"/>
          <w:sz w:val="28"/>
          <w:szCs w:val="28"/>
        </w:rPr>
        <w:t xml:space="preserve"> соблюдения ограничений, запретов и требований, установленных в целях противодействия коррупции, посредством </w:t>
      </w:r>
      <w:r w:rsidR="0067311F" w:rsidRPr="003021D0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67311F">
        <w:rPr>
          <w:rFonts w:ascii="Times New Roman" w:hAnsi="Times New Roman" w:cs="Times New Roman"/>
          <w:sz w:val="28"/>
          <w:szCs w:val="28"/>
        </w:rPr>
        <w:t>ы</w:t>
      </w:r>
      <w:r w:rsidR="0067311F" w:rsidRPr="003021D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"Посейдон"</w:t>
      </w:r>
      <w:r w:rsidR="00654B8F">
        <w:rPr>
          <w:rFonts w:ascii="Times New Roman" w:hAnsi="Times New Roman" w:cs="Times New Roman"/>
          <w:sz w:val="28"/>
          <w:szCs w:val="28"/>
        </w:rPr>
        <w:t>,</w:t>
      </w:r>
      <w:r w:rsidR="0067311F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br/>
      </w:r>
      <w:r w:rsidR="0067311F">
        <w:rPr>
          <w:rFonts w:ascii="Times New Roman" w:hAnsi="Times New Roman" w:cs="Times New Roman"/>
          <w:sz w:val="28"/>
          <w:szCs w:val="28"/>
        </w:rPr>
        <w:t>приложению № 3</w:t>
      </w:r>
      <w:r w:rsidR="00EF7369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11F" w:rsidRDefault="0067311F" w:rsidP="00EF7369">
      <w:pPr>
        <w:pStyle w:val="a3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67311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вид акта</w:t>
      </w:r>
      <w:r w:rsidRPr="0067311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722D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7311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должность, фамилия И.О.</w:t>
      </w:r>
      <w:r w:rsidRPr="0067311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369" w:rsidRDefault="00EF7369" w:rsidP="00EF73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369" w:rsidRDefault="00EF7369" w:rsidP="00EF73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746"/>
      </w:tblGrid>
      <w:tr w:rsidR="00EF7369" w:rsidTr="007E0424">
        <w:tc>
          <w:tcPr>
            <w:tcW w:w="3284" w:type="dxa"/>
          </w:tcPr>
          <w:p w:rsidR="00EF7369" w:rsidRPr="00722DE1" w:rsidRDefault="00EF7369" w:rsidP="00F6795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284" w:type="dxa"/>
          </w:tcPr>
          <w:p w:rsidR="00EF7369" w:rsidRPr="00722DE1" w:rsidRDefault="00EF7369" w:rsidP="007E0424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46" w:type="dxa"/>
          </w:tcPr>
          <w:p w:rsidR="00EF7369" w:rsidRPr="00722DE1" w:rsidRDefault="00EF7369" w:rsidP="00F6795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EF7369" w:rsidRPr="00722DE1" w:rsidRDefault="00EF7369" w:rsidP="00EF73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369" w:rsidRPr="00722DE1" w:rsidRDefault="00EF7369" w:rsidP="00EF73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369" w:rsidRPr="00722DE1" w:rsidRDefault="00EF7369" w:rsidP="00EF73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369" w:rsidRDefault="00EF7369" w:rsidP="00EF7369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:rsidR="00EF7369" w:rsidRDefault="00EF7369" w:rsidP="00EF73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  <w:sectPr w:rsidR="00EF7369" w:rsidSect="006324F4">
          <w:pgSz w:w="11905" w:h="16838"/>
          <w:pgMar w:top="1134" w:right="567" w:bottom="1134" w:left="1134" w:header="454" w:footer="686" w:gutter="0"/>
          <w:pgNumType w:start="1"/>
          <w:cols w:space="708"/>
          <w:noEndnote/>
          <w:titlePg/>
          <w:docGrid w:linePitch="299"/>
        </w:sectPr>
      </w:pP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22DE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вид акта</w:t>
      </w:r>
      <w:r w:rsidRPr="00722DE1">
        <w:rPr>
          <w:rFonts w:ascii="Times New Roman" w:hAnsi="Times New Roman" w:cs="Times New Roman"/>
          <w:sz w:val="28"/>
          <w:szCs w:val="28"/>
        </w:rPr>
        <w:t>&gt;</w:t>
      </w: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 _________ 202_ г. № _____</w:t>
      </w: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7369" w:rsidRPr="00EF7369" w:rsidRDefault="00EF7369" w:rsidP="00EF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6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7369" w:rsidRPr="00EF7369" w:rsidRDefault="00EF7369" w:rsidP="00EF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69">
        <w:rPr>
          <w:rFonts w:ascii="Times New Roman" w:hAnsi="Times New Roman" w:cs="Times New Roman"/>
          <w:b/>
          <w:sz w:val="28"/>
          <w:szCs w:val="28"/>
        </w:rPr>
        <w:t>использования государственной информационной системы в области противодействия коррупции "Посейдон"</w:t>
      </w:r>
    </w:p>
    <w:p w:rsidR="00EF7369" w:rsidRPr="00EF7369" w:rsidRDefault="00EF7369" w:rsidP="00EF73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369" w:rsidRPr="00723836" w:rsidRDefault="00C97538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Г</w:t>
      </w:r>
      <w:r w:rsidRPr="00C9753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753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753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7538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"Посейдон" </w:t>
      </w:r>
      <w:r>
        <w:rPr>
          <w:rFonts w:ascii="Times New Roman" w:hAnsi="Times New Roman" w:cs="Times New Roman"/>
          <w:sz w:val="28"/>
          <w:szCs w:val="28"/>
        </w:rPr>
        <w:t>(далее – система "Посейдон")</w:t>
      </w:r>
      <w:r w:rsidRPr="00C97538">
        <w:rPr>
          <w:rFonts w:ascii="Times New Roman" w:hAnsi="Times New Roman" w:cs="Times New Roman"/>
          <w:sz w:val="28"/>
          <w:szCs w:val="28"/>
        </w:rPr>
        <w:t xml:space="preserve">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97538">
        <w:rPr>
          <w:rFonts w:ascii="Times New Roman" w:hAnsi="Times New Roman" w:cs="Times New Roman"/>
          <w:sz w:val="28"/>
          <w:szCs w:val="28"/>
        </w:rPr>
        <w:t xml:space="preserve">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</w:t>
      </w:r>
      <w:r w:rsidRPr="00C9753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в целях противодействия коррупции, лицами, на которых распространены такие ограничения, запреты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C97538">
        <w:rPr>
          <w:rFonts w:ascii="Times New Roman" w:hAnsi="Times New Roman" w:cs="Times New Roman"/>
          <w:sz w:val="28"/>
          <w:szCs w:val="28"/>
        </w:rPr>
        <w:t>и требования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97538">
        <w:rPr>
          <w:rStyle w:val="af2"/>
          <w:rFonts w:ascii="Times New Roman" w:hAnsi="Times New Roman" w:cs="Times New Roman"/>
          <w:color w:val="FFFFFF" w:themeColor="background1"/>
          <w:sz w:val="2"/>
          <w:szCs w:val="2"/>
        </w:rPr>
        <w:footnoteReference w:id="6"/>
      </w:r>
      <w:r w:rsidR="00723836">
        <w:rPr>
          <w:rFonts w:ascii="Times New Roman" w:hAnsi="Times New Roman" w:cs="Times New Roman"/>
          <w:sz w:val="28"/>
          <w:szCs w:val="28"/>
        </w:rPr>
        <w:t>.</w:t>
      </w:r>
    </w:p>
    <w:p w:rsidR="00C97538" w:rsidRDefault="00C97538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Использование системы "Посейдон" включает в себя:</w:t>
      </w:r>
    </w:p>
    <w:p w:rsidR="00C97538" w:rsidRDefault="00C97538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324F4">
        <w:rPr>
          <w:rFonts w:ascii="Times New Roman" w:hAnsi="Times New Roman" w:cs="Times New Roman"/>
          <w:sz w:val="28"/>
          <w:szCs w:val="28"/>
        </w:rPr>
        <w:t>сканирование</w:t>
      </w:r>
      <w:r>
        <w:rPr>
          <w:rFonts w:ascii="Times New Roman" w:hAnsi="Times New Roman" w:cs="Times New Roman"/>
          <w:sz w:val="28"/>
          <w:szCs w:val="28"/>
        </w:rPr>
        <w:t xml:space="preserve"> справок о </w:t>
      </w:r>
      <w:r w:rsidRPr="00C97538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форма которых утверждена Указом </w:t>
      </w:r>
      <w:r w:rsidRPr="00C97538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23 июня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538">
        <w:rPr>
          <w:rFonts w:ascii="Times New Roman" w:hAnsi="Times New Roman" w:cs="Times New Roman"/>
          <w:sz w:val="28"/>
          <w:szCs w:val="28"/>
        </w:rPr>
        <w:t xml:space="preserve"> 460 "Об утверждении формы справки </w:t>
      </w:r>
      <w:r w:rsidR="00B22066">
        <w:rPr>
          <w:rFonts w:ascii="Times New Roman" w:hAnsi="Times New Roman" w:cs="Times New Roman"/>
          <w:sz w:val="28"/>
          <w:szCs w:val="28"/>
        </w:rPr>
        <w:br/>
      </w:r>
      <w:r w:rsidRPr="00C97538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22066">
        <w:rPr>
          <w:rFonts w:ascii="Times New Roman" w:hAnsi="Times New Roman" w:cs="Times New Roman"/>
          <w:sz w:val="28"/>
          <w:szCs w:val="28"/>
        </w:rPr>
        <w:br/>
      </w:r>
      <w:r w:rsidRPr="00C97538">
        <w:rPr>
          <w:rFonts w:ascii="Times New Roman" w:hAnsi="Times New Roman" w:cs="Times New Roman"/>
          <w:sz w:val="28"/>
          <w:szCs w:val="28"/>
        </w:rPr>
        <w:t xml:space="preserve">и внесении изменений в некоторые акты Президента Российской Федерации" (Собрание законодательства Российской Федерации,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538">
        <w:rPr>
          <w:rFonts w:ascii="Times New Roman" w:hAnsi="Times New Roman" w:cs="Times New Roman"/>
          <w:sz w:val="28"/>
          <w:szCs w:val="28"/>
        </w:rPr>
        <w:t xml:space="preserve"> 26, ст. 3520; 2020,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C97538">
        <w:rPr>
          <w:rFonts w:ascii="Times New Roman" w:hAnsi="Times New Roman" w:cs="Times New Roman"/>
          <w:sz w:val="28"/>
          <w:szCs w:val="28"/>
        </w:rPr>
        <w:t xml:space="preserve"> 50, ст. 8185</w:t>
      </w:r>
      <w:r w:rsidR="007238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F4" w:rsidRPr="006324F4">
        <w:rPr>
          <w:rFonts w:ascii="Times New Roman" w:hAnsi="Times New Roman" w:cs="Times New Roman"/>
          <w:sz w:val="28"/>
          <w:szCs w:val="28"/>
        </w:rPr>
        <w:t>[</w:t>
      </w:r>
      <w:r w:rsidR="006324F4">
        <w:rPr>
          <w:rFonts w:ascii="Times New Roman" w:hAnsi="Times New Roman" w:cs="Times New Roman"/>
          <w:sz w:val="28"/>
          <w:szCs w:val="28"/>
        </w:rPr>
        <w:t>актуальное</w:t>
      </w:r>
      <w:r w:rsidR="006324F4" w:rsidRPr="006324F4">
        <w:rPr>
          <w:rFonts w:ascii="Times New Roman" w:hAnsi="Times New Roman" w:cs="Times New Roman"/>
          <w:sz w:val="28"/>
          <w:szCs w:val="28"/>
        </w:rPr>
        <w:t>]</w:t>
      </w:r>
      <w:r w:rsidRPr="00C97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F4">
        <w:rPr>
          <w:rFonts w:ascii="Times New Roman" w:hAnsi="Times New Roman" w:cs="Times New Roman"/>
          <w:sz w:val="28"/>
          <w:szCs w:val="28"/>
        </w:rPr>
        <w:t>и</w:t>
      </w:r>
      <w:r w:rsidR="0072383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63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с использованием </w:t>
      </w:r>
      <w:r w:rsidR="006324F4" w:rsidRPr="006324F4">
        <w:rPr>
          <w:rFonts w:ascii="Times New Roman" w:hAnsi="Times New Roman" w:cs="Times New Roman"/>
          <w:sz w:val="28"/>
          <w:szCs w:val="28"/>
        </w:rPr>
        <w:t>специального программного обеспечения "Справки БК"</w:t>
      </w:r>
      <w:r w:rsidR="006324F4">
        <w:rPr>
          <w:rFonts w:ascii="Times New Roman" w:hAnsi="Times New Roman" w:cs="Times New Roman"/>
          <w:sz w:val="28"/>
          <w:szCs w:val="28"/>
        </w:rPr>
        <w:t xml:space="preserve"> (далее – справки);</w:t>
      </w: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ввод справок в </w:t>
      </w:r>
      <w:r w:rsidRPr="006324F4">
        <w:rPr>
          <w:rFonts w:ascii="Times New Roman" w:hAnsi="Times New Roman" w:cs="Times New Roman"/>
          <w:sz w:val="28"/>
          <w:szCs w:val="28"/>
        </w:rPr>
        <w:t>программно-аппаратный комплекс многоцелевого назначения "Посейдон-Р"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 формирование запросов на анализ </w:t>
      </w:r>
      <w:r w:rsidRPr="003D299D">
        <w:rPr>
          <w:rFonts w:ascii="Times New Roman" w:hAnsi="Times New Roman" w:cs="Times New Roman"/>
          <w:sz w:val="28"/>
          <w:szCs w:val="28"/>
        </w:rPr>
        <w:t xml:space="preserve">соблюдения ограничений, запретов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>и требований, установленных в ц</w:t>
      </w:r>
      <w:r>
        <w:rPr>
          <w:rFonts w:ascii="Times New Roman" w:hAnsi="Times New Roman" w:cs="Times New Roman"/>
          <w:sz w:val="28"/>
          <w:szCs w:val="28"/>
        </w:rPr>
        <w:t xml:space="preserve">елях противодействия коррупции </w:t>
      </w:r>
      <w:r w:rsidRPr="003D299D">
        <w:rPr>
          <w:rFonts w:ascii="Times New Roman" w:hAnsi="Times New Roman" w:cs="Times New Roman"/>
          <w:sz w:val="28"/>
          <w:szCs w:val="28"/>
        </w:rPr>
        <w:t>(далее – антикоррупционные стандарты)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ввод решения об осуществлении проверки </w:t>
      </w:r>
      <w:r w:rsidRPr="003D299D">
        <w:rPr>
          <w:rFonts w:ascii="Times New Roman" w:hAnsi="Times New Roman" w:cs="Times New Roman"/>
          <w:sz w:val="28"/>
          <w:szCs w:val="28"/>
        </w:rPr>
        <w:t>соблюдения антикоррупционны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299D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формирование запросов на проверку </w:t>
      </w:r>
      <w:r w:rsidRPr="003D299D">
        <w:rPr>
          <w:rFonts w:ascii="Times New Roman" w:hAnsi="Times New Roman" w:cs="Times New Roman"/>
          <w:sz w:val="28"/>
          <w:szCs w:val="28"/>
        </w:rPr>
        <w:t>соблюдения антикоррупционны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299D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уточнение данных лиц, в отношении которых осуществля</w:t>
      </w:r>
      <w:r w:rsidR="0072383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анализ </w:t>
      </w:r>
      <w:r w:rsidR="00B220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проверка соблюдения антикоррупционных стандартов;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получение результатов анализа и (или) проверки соблюдения антикоррупционных стандартов;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обработка полученной информации.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При использовании системы "Посейдон" </w:t>
      </w:r>
      <w:r w:rsidRPr="003D299D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D299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299D">
        <w:rPr>
          <w:rFonts w:ascii="Times New Roman" w:hAnsi="Times New Roman" w:cs="Times New Roman"/>
          <w:sz w:val="28"/>
          <w:szCs w:val="28"/>
        </w:rPr>
        <w:t xml:space="preserve"> безопасность и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299D">
        <w:rPr>
          <w:rFonts w:ascii="Times New Roman" w:hAnsi="Times New Roman" w:cs="Times New Roman"/>
          <w:sz w:val="28"/>
          <w:szCs w:val="28"/>
        </w:rPr>
        <w:t xml:space="preserve"> информации, содержащейся в системе "Посейдон", </w:t>
      </w:r>
      <w:r>
        <w:rPr>
          <w:rFonts w:ascii="Times New Roman" w:hAnsi="Times New Roman" w:cs="Times New Roman"/>
          <w:sz w:val="28"/>
          <w:szCs w:val="28"/>
        </w:rPr>
        <w:br/>
      </w:r>
      <w:r w:rsidRPr="003D299D">
        <w:rPr>
          <w:rFonts w:ascii="Times New Roman" w:hAnsi="Times New Roman" w:cs="Times New Roman"/>
          <w:sz w:val="28"/>
          <w:szCs w:val="28"/>
        </w:rPr>
        <w:t xml:space="preserve">от несанкционированного доступа в соответствии </w:t>
      </w:r>
      <w:r w:rsidRPr="009E1DE3">
        <w:rPr>
          <w:rFonts w:ascii="Times New Roman" w:hAnsi="Times New Roman" w:cs="Times New Roman"/>
          <w:sz w:val="28"/>
          <w:szCs w:val="28"/>
        </w:rPr>
        <w:t xml:space="preserve">с эксплуатационной </w:t>
      </w:r>
      <w:r w:rsidRPr="009E1DE3">
        <w:rPr>
          <w:rFonts w:ascii="Times New Roman" w:hAnsi="Times New Roman" w:cs="Times New Roman"/>
          <w:sz w:val="28"/>
          <w:szCs w:val="28"/>
        </w:rPr>
        <w:br/>
        <w:t>и технической документацией по защите информации в системе "Посейдон</w:t>
      </w:r>
      <w:r w:rsidR="000D605D">
        <w:rPr>
          <w:rFonts w:ascii="Times New Roman" w:hAnsi="Times New Roman" w:cs="Times New Roman"/>
          <w:sz w:val="28"/>
          <w:szCs w:val="28"/>
        </w:rPr>
        <w:t>"</w:t>
      </w:r>
      <w:r w:rsidR="005E0CDF">
        <w:rPr>
          <w:rFonts w:ascii="Times New Roman" w:hAnsi="Times New Roman" w:cs="Times New Roman"/>
          <w:sz w:val="28"/>
          <w:szCs w:val="28"/>
        </w:rPr>
        <w:t>.</w:t>
      </w:r>
    </w:p>
    <w:p w:rsidR="006324F4" w:rsidRDefault="006324F4" w:rsidP="006324F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1DD67" wp14:editId="62E7A2AA">
                <wp:simplePos x="0" y="0"/>
                <wp:positionH relativeFrom="margin">
                  <wp:align>center</wp:align>
                </wp:positionH>
                <wp:positionV relativeFrom="margin">
                  <wp:posOffset>2351405</wp:posOffset>
                </wp:positionV>
                <wp:extent cx="1439545" cy="0"/>
                <wp:effectExtent l="0" t="0" r="27305" b="19050"/>
                <wp:wrapSquare wrapText="bothSides"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F18EC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" from="0,185.15pt" to="113.3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" strokecolor="black [3213]">
                <w10:wrap type="square" anchorx="margin" anchory="margin"/>
              </v:line>
            </w:pict>
          </mc:Fallback>
        </mc:AlternateContent>
      </w: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F4" w:rsidRDefault="006324F4" w:rsidP="00EF736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F4" w:rsidRDefault="006324F4" w:rsidP="006324F4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:rsidR="006324F4" w:rsidRDefault="006324F4" w:rsidP="006324F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  <w:sectPr w:rsidR="006324F4" w:rsidSect="006324F4">
          <w:pgSz w:w="11905" w:h="16838"/>
          <w:pgMar w:top="1134" w:right="567" w:bottom="1134" w:left="1134" w:header="454" w:footer="686" w:gutter="0"/>
          <w:pgNumType w:start="1"/>
          <w:cols w:space="708"/>
          <w:noEndnote/>
          <w:titlePg/>
          <w:docGrid w:linePitch="299"/>
        </w:sect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54B8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вид акта</w:t>
      </w:r>
      <w:r w:rsidRPr="00654B8F">
        <w:rPr>
          <w:rFonts w:ascii="Times New Roman" w:hAnsi="Times New Roman" w:cs="Times New Roman"/>
          <w:sz w:val="28"/>
          <w:szCs w:val="28"/>
        </w:rPr>
        <w:t>&gt;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 _________ 202_ г. № _____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Default="00654B8F" w:rsidP="00654B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F">
        <w:rPr>
          <w:rFonts w:ascii="Times New Roman" w:hAnsi="Times New Roman" w:cs="Times New Roman"/>
          <w:b/>
          <w:sz w:val="28"/>
          <w:szCs w:val="28"/>
        </w:rPr>
        <w:t xml:space="preserve">должностных лиц, ответственных за проведение анализа </w:t>
      </w:r>
    </w:p>
    <w:p w:rsidR="00C97538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F">
        <w:rPr>
          <w:rFonts w:ascii="Times New Roman" w:hAnsi="Times New Roman" w:cs="Times New Roman"/>
          <w:b/>
          <w:sz w:val="28"/>
          <w:szCs w:val="28"/>
        </w:rPr>
        <w:t>соблюдения ограничений, запретов и требований, установленных в целях противодействия коррупции, посредством государственной информационной системы в области противодействия коррупции "Посейдон"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7023"/>
      </w:tblGrid>
      <w:tr w:rsidR="00654B8F" w:rsidTr="00654B8F">
        <w:tc>
          <w:tcPr>
            <w:tcW w:w="675" w:type="dxa"/>
            <w:vAlign w:val="center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>№ п /п</w:t>
            </w:r>
          </w:p>
        </w:tc>
        <w:tc>
          <w:tcPr>
            <w:tcW w:w="7088" w:type="dxa"/>
            <w:vAlign w:val="center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7023" w:type="dxa"/>
            <w:vAlign w:val="center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54B8F" w:rsidTr="00654B8F">
        <w:tc>
          <w:tcPr>
            <w:tcW w:w="675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F" w:rsidTr="00654B8F">
        <w:tc>
          <w:tcPr>
            <w:tcW w:w="675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F" w:rsidTr="00654B8F">
        <w:tc>
          <w:tcPr>
            <w:tcW w:w="675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88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654B8F" w:rsidRPr="00654B8F" w:rsidRDefault="00654B8F" w:rsidP="0065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:rsidR="00654B8F" w:rsidRDefault="00654B8F" w:rsidP="00654B8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  <w:sectPr w:rsidR="00654B8F" w:rsidSect="00654B8F">
          <w:pgSz w:w="16838" w:h="11905" w:orient="landscape"/>
          <w:pgMar w:top="1134" w:right="1134" w:bottom="567" w:left="1134" w:header="454" w:footer="686" w:gutter="0"/>
          <w:pgNumType w:start="1"/>
          <w:cols w:space="708"/>
          <w:noEndnote/>
          <w:titlePg/>
          <w:docGrid w:linePitch="299"/>
        </w:sect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54B8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вид акта</w:t>
      </w:r>
      <w:r w:rsidRPr="00654B8F">
        <w:rPr>
          <w:rFonts w:ascii="Times New Roman" w:hAnsi="Times New Roman" w:cs="Times New Roman"/>
          <w:sz w:val="28"/>
          <w:szCs w:val="28"/>
        </w:rPr>
        <w:t>&gt;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 _________ 202_ г. № _____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Default="00654B8F" w:rsidP="00654B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F">
        <w:rPr>
          <w:rFonts w:ascii="Times New Roman" w:hAnsi="Times New Roman" w:cs="Times New Roman"/>
          <w:b/>
          <w:sz w:val="28"/>
          <w:szCs w:val="28"/>
        </w:rPr>
        <w:t xml:space="preserve">должностных лиц, ответственных за </w:t>
      </w:r>
      <w:r w:rsidR="005E0CDF">
        <w:rPr>
          <w:rFonts w:ascii="Times New Roman" w:hAnsi="Times New Roman" w:cs="Times New Roman"/>
          <w:b/>
          <w:sz w:val="28"/>
          <w:szCs w:val="28"/>
        </w:rPr>
        <w:t>осуществление проверок</w:t>
      </w:r>
      <w:r w:rsidRPr="00654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F">
        <w:rPr>
          <w:rFonts w:ascii="Times New Roman" w:hAnsi="Times New Roman" w:cs="Times New Roman"/>
          <w:b/>
          <w:sz w:val="28"/>
          <w:szCs w:val="28"/>
        </w:rPr>
        <w:t>соблюдения ограничений, запретов и требований, установленных в целях противодействия коррупции, посредством государственной информационной системы в области противодействия коррупции "Посейдон"</w:t>
      </w: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7023"/>
      </w:tblGrid>
      <w:tr w:rsidR="00654B8F" w:rsidTr="00F6795B">
        <w:tc>
          <w:tcPr>
            <w:tcW w:w="675" w:type="dxa"/>
            <w:vAlign w:val="center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F">
              <w:rPr>
                <w:rFonts w:ascii="Times New Roman" w:hAnsi="Times New Roman" w:cs="Times New Roman"/>
                <w:sz w:val="28"/>
                <w:szCs w:val="28"/>
              </w:rPr>
              <w:t>№ п /п</w:t>
            </w:r>
          </w:p>
        </w:tc>
        <w:tc>
          <w:tcPr>
            <w:tcW w:w="7088" w:type="dxa"/>
            <w:vAlign w:val="center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7023" w:type="dxa"/>
            <w:vAlign w:val="center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54B8F" w:rsidTr="00F6795B">
        <w:tc>
          <w:tcPr>
            <w:tcW w:w="675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F" w:rsidTr="00F6795B">
        <w:tc>
          <w:tcPr>
            <w:tcW w:w="675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F" w:rsidTr="00F6795B">
        <w:tc>
          <w:tcPr>
            <w:tcW w:w="675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88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654B8F" w:rsidRPr="00654B8F" w:rsidRDefault="00654B8F" w:rsidP="00F6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F" w:rsidRDefault="00654B8F" w:rsidP="00654B8F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:rsidR="00654B8F" w:rsidRDefault="00654B8F" w:rsidP="00654B8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  <w:sectPr w:rsidR="00654B8F" w:rsidSect="00654B8F">
          <w:pgSz w:w="16838" w:h="11905" w:orient="landscape"/>
          <w:pgMar w:top="1134" w:right="1134" w:bottom="567" w:left="1134" w:header="454" w:footer="686" w:gutter="0"/>
          <w:pgNumType w:start="1"/>
          <w:cols w:space="708"/>
          <w:noEndnote/>
          <w:titlePg/>
          <w:docGrid w:linePitch="299"/>
        </w:sectPr>
      </w:pPr>
    </w:p>
    <w:p w:rsidR="00F6795B" w:rsidRDefault="00F6795B" w:rsidP="00F679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</w:p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961"/>
      </w:tblGrid>
      <w:tr w:rsidR="00F6795B" w:rsidTr="00F6795B">
        <w:tc>
          <w:tcPr>
            <w:tcW w:w="4644" w:type="dxa"/>
          </w:tcPr>
          <w:p w:rsidR="00F6795B" w:rsidRDefault="00F6795B" w:rsidP="00F6795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F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 органа публичной власти / организации</w:t>
            </w:r>
            <w:r w:rsidRPr="00056FF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6795B" w:rsidRPr="00056FF1" w:rsidRDefault="00F6795B" w:rsidP="00F6795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709" w:type="dxa"/>
          </w:tcPr>
          <w:p w:rsidR="00F6795B" w:rsidRDefault="00F6795B" w:rsidP="00F6795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795B" w:rsidRDefault="00895A4F" w:rsidP="00F6795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F6795B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95B" w:rsidRDefault="00F6795B" w:rsidP="00F6795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противодействия коррупции</w:t>
            </w:r>
          </w:p>
          <w:p w:rsidR="000D605D" w:rsidRDefault="000D605D" w:rsidP="00F6795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05D" w:rsidRDefault="000D605D" w:rsidP="00F6795B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  <w:r w:rsidRPr="00722DE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6795B" w:rsidRPr="000D605D" w:rsidRDefault="000D605D" w:rsidP="000D605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Имя, Отчество</w:t>
      </w:r>
      <w:r>
        <w:rPr>
          <w:rFonts w:ascii="Times New Roman" w:hAnsi="Times New Roman" w:cs="Times New Roman"/>
          <w:sz w:val="28"/>
          <w:szCs w:val="28"/>
          <w:lang w:val="en-US"/>
        </w:rPr>
        <w:t>&gt;!</w:t>
      </w:r>
    </w:p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6795B" w:rsidRDefault="00895A4F" w:rsidP="007E042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25 апреля 2022 г</w:t>
      </w:r>
      <w:r w:rsidR="000D605D" w:rsidRPr="000D605D">
        <w:rPr>
          <w:rFonts w:ascii="Times New Roman" w:hAnsi="Times New Roman" w:cs="Times New Roman"/>
          <w:sz w:val="28"/>
          <w:szCs w:val="28"/>
        </w:rPr>
        <w:t>.</w:t>
      </w:r>
      <w:r w:rsidR="000D605D">
        <w:rPr>
          <w:rFonts w:ascii="Times New Roman" w:hAnsi="Times New Roman" w:cs="Times New Roman"/>
          <w:sz w:val="28"/>
          <w:szCs w:val="28"/>
        </w:rPr>
        <w:t xml:space="preserve"> № 232 "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в области противодействия коррупции </w:t>
      </w:r>
      <w:r w:rsidR="000D60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Посейдон</w:t>
      </w:r>
      <w:r w:rsidR="000D60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внесении изменений в некоторые акты Президента Российской Федерации</w:t>
      </w:r>
      <w:r w:rsidR="000D60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прошу Вас рассмотреть вопрос </w:t>
      </w:r>
      <w:r w:rsidR="00EE2D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возможности подключения  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6795B" w:rsidTr="000D605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95B" w:rsidRDefault="00F6795B" w:rsidP="007E0424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95B" w:rsidTr="000D605D"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:rsidR="00F6795B" w:rsidRDefault="00F6795B" w:rsidP="007E04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056FF1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(наименование органа публично</w:t>
            </w:r>
            <w:r w:rsidR="00EE2DC5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й власти, организации</w:t>
            </w:r>
            <w:r w:rsidR="00CF10A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, ФИО физического лица</w:t>
            </w:r>
            <w:r w:rsidRPr="00056FF1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)</w:t>
            </w:r>
          </w:p>
          <w:p w:rsidR="00CF10A6" w:rsidRPr="00CF10A6" w:rsidRDefault="00CF10A6" w:rsidP="007E0424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</w:tr>
    </w:tbl>
    <w:p w:rsidR="00895A4F" w:rsidRPr="00895A4F" w:rsidRDefault="00895A4F" w:rsidP="007E04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</w:t>
      </w:r>
      <w:r w:rsidR="000D605D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в области противодействия коррупции "Посейдон" (далее – система "Посейдон")</w:t>
      </w:r>
      <w:r w:rsidRPr="00895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6669" w:rsidRDefault="00895A4F" w:rsidP="007E0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4F">
        <w:rPr>
          <w:rFonts w:ascii="Times New Roman" w:eastAsia="Calibri" w:hAnsi="Times New Roman" w:cs="Times New Roman"/>
          <w:sz w:val="28"/>
          <w:szCs w:val="28"/>
        </w:rPr>
        <w:t xml:space="preserve">В рамках создания условий для подключения к системе </w:t>
      </w:r>
      <w:r w:rsidR="000D605D">
        <w:rPr>
          <w:rFonts w:ascii="Times New Roman" w:eastAsia="Calibri" w:hAnsi="Times New Roman" w:cs="Times New Roman"/>
          <w:sz w:val="28"/>
          <w:szCs w:val="28"/>
        </w:rPr>
        <w:t>"</w:t>
      </w:r>
      <w:r w:rsidRPr="00895A4F">
        <w:rPr>
          <w:rFonts w:ascii="Times New Roman" w:eastAsia="Calibri" w:hAnsi="Times New Roman" w:cs="Times New Roman"/>
          <w:sz w:val="28"/>
          <w:szCs w:val="28"/>
        </w:rPr>
        <w:t>Посейдон</w:t>
      </w:r>
      <w:r w:rsidR="000D605D">
        <w:rPr>
          <w:rFonts w:ascii="Times New Roman" w:eastAsia="Calibri" w:hAnsi="Times New Roman" w:cs="Times New Roman"/>
          <w:sz w:val="28"/>
          <w:szCs w:val="28"/>
        </w:rPr>
        <w:t>"</w:t>
      </w:r>
      <w:r w:rsidRPr="00895A4F">
        <w:rPr>
          <w:rFonts w:ascii="Times New Roman" w:eastAsia="Calibri" w:hAnsi="Times New Roman" w:cs="Times New Roman"/>
          <w:sz w:val="28"/>
          <w:szCs w:val="28"/>
        </w:rPr>
        <w:t xml:space="preserve"> реализован комплекс организационных мероприятий, предусматривающий </w:t>
      </w:r>
      <w:r w:rsidR="00EE2DC5">
        <w:rPr>
          <w:rFonts w:ascii="Times New Roman" w:eastAsia="Calibri" w:hAnsi="Times New Roman" w:cs="Times New Roman"/>
          <w:sz w:val="28"/>
          <w:szCs w:val="28"/>
        </w:rPr>
        <w:t xml:space="preserve">создание необходимой защищенной технологической инфраструктуры и </w:t>
      </w:r>
      <w:r w:rsidRPr="00895A4F">
        <w:rPr>
          <w:rFonts w:ascii="Times New Roman" w:eastAsia="Calibri" w:hAnsi="Times New Roman" w:cs="Times New Roman"/>
          <w:sz w:val="28"/>
          <w:szCs w:val="28"/>
        </w:rPr>
        <w:t xml:space="preserve">издание </w:t>
      </w:r>
      <w:r w:rsidR="00EE2DC5">
        <w:rPr>
          <w:rFonts w:ascii="Times New Roman" w:eastAsia="Calibri" w:hAnsi="Times New Roman" w:cs="Times New Roman"/>
          <w:sz w:val="28"/>
          <w:szCs w:val="28"/>
        </w:rPr>
        <w:t xml:space="preserve">необходимых </w:t>
      </w:r>
      <w:r w:rsidR="007E0424">
        <w:rPr>
          <w:rFonts w:ascii="Times New Roman" w:eastAsia="Calibri" w:hAnsi="Times New Roman" w:cs="Times New Roman"/>
          <w:sz w:val="28"/>
          <w:szCs w:val="28"/>
        </w:rPr>
        <w:t xml:space="preserve">актов, в том числе </w:t>
      </w:r>
      <w:r w:rsidR="000D605D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Pr="00895A4F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 w:rsidR="00EE2DC5">
        <w:rPr>
          <w:rFonts w:ascii="Times New Roman" w:eastAsia="Calibri" w:hAnsi="Times New Roman" w:cs="Times New Roman"/>
          <w:sz w:val="28"/>
          <w:szCs w:val="28"/>
        </w:rPr>
        <w:t xml:space="preserve">, определяющих порядок работы </w:t>
      </w:r>
      <w:r w:rsidR="007E0424">
        <w:rPr>
          <w:rFonts w:ascii="Times New Roman" w:eastAsia="Calibri" w:hAnsi="Times New Roman" w:cs="Times New Roman"/>
          <w:sz w:val="28"/>
          <w:szCs w:val="28"/>
        </w:rPr>
        <w:br/>
      </w:r>
      <w:r w:rsidR="00EE2DC5">
        <w:rPr>
          <w:rFonts w:ascii="Times New Roman" w:eastAsia="Calibri" w:hAnsi="Times New Roman" w:cs="Times New Roman"/>
          <w:sz w:val="28"/>
          <w:szCs w:val="28"/>
        </w:rPr>
        <w:t>с системой</w:t>
      </w:r>
      <w:r w:rsidR="007E0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424">
        <w:rPr>
          <w:rFonts w:ascii="Times New Roman" w:hAnsi="Times New Roman" w:cs="Times New Roman"/>
          <w:sz w:val="28"/>
          <w:szCs w:val="28"/>
        </w:rPr>
        <w:t>"Посейдон"</w:t>
      </w:r>
      <w:r w:rsidR="00EE2D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A4F" w:rsidRPr="00895A4F" w:rsidRDefault="007E0424" w:rsidP="007E0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4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Вид акта</w:t>
      </w:r>
      <w:r w:rsidRPr="007E0424">
        <w:rPr>
          <w:rFonts w:ascii="Times New Roman" w:eastAsia="Calibri" w:hAnsi="Times New Roman" w:cs="Times New Roman"/>
          <w:sz w:val="28"/>
          <w:szCs w:val="28"/>
        </w:rPr>
        <w:t>&gt;</w:t>
      </w:r>
      <w:r w:rsidR="00B16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"__" _________ 202_ г. № _____ "</w:t>
      </w:r>
      <w:r w:rsidRPr="007E04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E042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16669"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sz w:val="28"/>
          <w:szCs w:val="28"/>
        </w:rPr>
        <w:t xml:space="preserve">порядок использования системы "Посейдон", а также </w:t>
      </w:r>
      <w:r w:rsidR="00B16669">
        <w:rPr>
          <w:rFonts w:ascii="Times New Roman" w:hAnsi="Times New Roman" w:cs="Times New Roman"/>
          <w:sz w:val="28"/>
          <w:szCs w:val="28"/>
        </w:rPr>
        <w:t xml:space="preserve">перечни должностных лиц, допущенных к работе с системой </w:t>
      </w:r>
      <w:r>
        <w:rPr>
          <w:rFonts w:ascii="Times New Roman" w:hAnsi="Times New Roman" w:cs="Times New Roman"/>
          <w:sz w:val="28"/>
          <w:szCs w:val="28"/>
        </w:rPr>
        <w:t xml:space="preserve">"Посейдон" </w:t>
      </w:r>
      <w:r w:rsidR="00B16669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</w:t>
      </w:r>
      <w:r>
        <w:rPr>
          <w:rFonts w:ascii="Times New Roman" w:hAnsi="Times New Roman" w:cs="Times New Roman"/>
          <w:sz w:val="28"/>
          <w:szCs w:val="28"/>
        </w:rPr>
        <w:br/>
      </w:r>
      <w:r w:rsidR="00B16669">
        <w:rPr>
          <w:rFonts w:ascii="Times New Roman" w:hAnsi="Times New Roman" w:cs="Times New Roman"/>
          <w:sz w:val="28"/>
          <w:szCs w:val="28"/>
        </w:rPr>
        <w:t>в с</w:t>
      </w:r>
      <w:r w:rsidR="00CF10A6">
        <w:rPr>
          <w:rFonts w:ascii="Times New Roman" w:hAnsi="Times New Roman" w:cs="Times New Roman"/>
          <w:sz w:val="28"/>
          <w:szCs w:val="28"/>
        </w:rPr>
        <w:t>фере противодействия коррупции.</w:t>
      </w:r>
    </w:p>
    <w:p w:rsidR="00EE2DC5" w:rsidRDefault="00B16669" w:rsidP="007E0424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2DC5">
        <w:rPr>
          <w:rFonts w:ascii="Times New Roman" w:hAnsi="Times New Roman" w:cs="Times New Roman"/>
          <w:sz w:val="28"/>
          <w:szCs w:val="28"/>
        </w:rPr>
        <w:t xml:space="preserve">тветственными </w:t>
      </w:r>
      <w:r w:rsidR="00EE2DC5" w:rsidRPr="00667A75">
        <w:rPr>
          <w:rFonts w:ascii="Times New Roman" w:hAnsi="Times New Roman" w:cs="Times New Roman"/>
          <w:sz w:val="28"/>
          <w:szCs w:val="28"/>
        </w:rPr>
        <w:t xml:space="preserve">за обеспечение реализации мероприятий по подключению </w:t>
      </w:r>
      <w:r w:rsidR="00EE2DC5">
        <w:rPr>
          <w:rFonts w:ascii="Times New Roman" w:hAnsi="Times New Roman" w:cs="Times New Roman"/>
          <w:sz w:val="28"/>
          <w:szCs w:val="28"/>
        </w:rPr>
        <w:br/>
      </w:r>
      <w:r w:rsidR="00EE2DC5" w:rsidRPr="00667A75">
        <w:rPr>
          <w:rFonts w:ascii="Times New Roman" w:hAnsi="Times New Roman" w:cs="Times New Roman"/>
          <w:sz w:val="28"/>
          <w:szCs w:val="28"/>
        </w:rPr>
        <w:t>к системе</w:t>
      </w:r>
      <w:r w:rsidR="00EE2DC5">
        <w:rPr>
          <w:rFonts w:ascii="Times New Roman" w:hAnsi="Times New Roman" w:cs="Times New Roman"/>
          <w:sz w:val="28"/>
          <w:szCs w:val="28"/>
        </w:rPr>
        <w:t xml:space="preserve"> </w:t>
      </w:r>
      <w:r w:rsidR="007E0424">
        <w:rPr>
          <w:rFonts w:ascii="Times New Roman" w:hAnsi="Times New Roman" w:cs="Times New Roman"/>
          <w:sz w:val="28"/>
          <w:szCs w:val="28"/>
        </w:rPr>
        <w:t>"</w:t>
      </w:r>
      <w:r w:rsidR="00EE2DC5">
        <w:rPr>
          <w:rFonts w:ascii="Times New Roman" w:hAnsi="Times New Roman" w:cs="Times New Roman"/>
          <w:sz w:val="28"/>
          <w:szCs w:val="28"/>
        </w:rPr>
        <w:t>Посейдон</w:t>
      </w:r>
      <w:r w:rsidR="007E0424">
        <w:rPr>
          <w:rFonts w:ascii="Times New Roman" w:hAnsi="Times New Roman" w:cs="Times New Roman"/>
          <w:sz w:val="28"/>
          <w:szCs w:val="28"/>
        </w:rPr>
        <w:t>"</w:t>
      </w:r>
      <w:r w:rsidR="00EE2DC5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EE2DC5" w:rsidRPr="00B16669" w:rsidRDefault="00B16669" w:rsidP="007E0424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669">
        <w:rPr>
          <w:rFonts w:ascii="Times New Roman" w:hAnsi="Times New Roman" w:cs="Times New Roman"/>
          <w:i/>
          <w:sz w:val="28"/>
          <w:szCs w:val="28"/>
        </w:rPr>
        <w:t>- 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&lt;</w:t>
      </w:r>
      <w:r w:rsidRPr="00B16669">
        <w:rPr>
          <w:rFonts w:ascii="Times New Roman" w:hAnsi="Times New Roman" w:cs="Times New Roman"/>
          <w:i/>
          <w:sz w:val="28"/>
          <w:szCs w:val="28"/>
        </w:rPr>
        <w:t>д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>олжность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&gt;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&lt;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>ФИО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&gt;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>,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>телефон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&gt;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>электронн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EE2DC5" w:rsidRPr="00B166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</w:t>
      </w:r>
      <w:r w:rsidR="007E0424" w:rsidRPr="007E0424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E0424" w:rsidRPr="00B16669" w:rsidRDefault="007E0424" w:rsidP="007E0424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669">
        <w:rPr>
          <w:rFonts w:ascii="Times New Roman" w:hAnsi="Times New Roman" w:cs="Times New Roman"/>
          <w:i/>
          <w:sz w:val="28"/>
          <w:szCs w:val="28"/>
        </w:rPr>
        <w:t>- </w:t>
      </w:r>
      <w:r w:rsidRPr="007E0424">
        <w:rPr>
          <w:rFonts w:ascii="Times New Roman" w:hAnsi="Times New Roman" w:cs="Times New Roman"/>
          <w:i/>
          <w:sz w:val="28"/>
          <w:szCs w:val="28"/>
        </w:rPr>
        <w:t>&lt;</w:t>
      </w:r>
      <w:r w:rsidRPr="00B16669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7E0424">
        <w:rPr>
          <w:rFonts w:ascii="Times New Roman" w:hAnsi="Times New Roman" w:cs="Times New Roman"/>
          <w:i/>
          <w:sz w:val="28"/>
          <w:szCs w:val="28"/>
        </w:rPr>
        <w:t>&gt;</w:t>
      </w:r>
      <w:r w:rsidRPr="00B166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E0424">
        <w:rPr>
          <w:rFonts w:ascii="Times New Roman" w:hAnsi="Times New Roman" w:cs="Times New Roman"/>
          <w:i/>
          <w:sz w:val="28"/>
          <w:szCs w:val="28"/>
        </w:rPr>
        <w:t>&lt;</w:t>
      </w:r>
      <w:r w:rsidRPr="00B16669">
        <w:rPr>
          <w:rFonts w:ascii="Times New Roman" w:hAnsi="Times New Roman" w:cs="Times New Roman"/>
          <w:i/>
          <w:sz w:val="28"/>
          <w:szCs w:val="28"/>
        </w:rPr>
        <w:t>ФИО</w:t>
      </w:r>
      <w:r w:rsidRPr="007E0424">
        <w:rPr>
          <w:rFonts w:ascii="Times New Roman" w:hAnsi="Times New Roman" w:cs="Times New Roman"/>
          <w:i/>
          <w:sz w:val="28"/>
          <w:szCs w:val="28"/>
        </w:rPr>
        <w:t>&gt;</w:t>
      </w:r>
      <w:r w:rsidRPr="00B16669">
        <w:rPr>
          <w:rFonts w:ascii="Times New Roman" w:hAnsi="Times New Roman" w:cs="Times New Roman"/>
          <w:i/>
          <w:sz w:val="28"/>
          <w:szCs w:val="28"/>
        </w:rPr>
        <w:t>,</w:t>
      </w:r>
      <w:r w:rsidRPr="007E0424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Pr="00B16669">
        <w:rPr>
          <w:rFonts w:ascii="Times New Roman" w:hAnsi="Times New Roman" w:cs="Times New Roman"/>
          <w:i/>
          <w:sz w:val="28"/>
          <w:szCs w:val="28"/>
        </w:rPr>
        <w:t>телефон</w:t>
      </w:r>
      <w:r w:rsidRPr="007E0424">
        <w:rPr>
          <w:rFonts w:ascii="Times New Roman" w:hAnsi="Times New Roman" w:cs="Times New Roman"/>
          <w:i/>
          <w:sz w:val="28"/>
          <w:szCs w:val="28"/>
        </w:rPr>
        <w:t>&gt;</w:t>
      </w:r>
      <w:r w:rsidRPr="00B166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E0424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r w:rsidRPr="00B16669">
        <w:rPr>
          <w:rFonts w:ascii="Times New Roman" w:hAnsi="Times New Roman" w:cs="Times New Roman"/>
          <w:i/>
          <w:sz w:val="28"/>
          <w:szCs w:val="28"/>
        </w:rPr>
        <w:t>электронн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B166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</w:t>
      </w:r>
      <w:r w:rsidRPr="007E0424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6669" w:rsidRPr="00B16669" w:rsidRDefault="00B16669" w:rsidP="007E042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5A4F" w:rsidRPr="007E0424" w:rsidRDefault="00F6795B" w:rsidP="007E04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4F">
        <w:rPr>
          <w:rFonts w:ascii="Times New Roman" w:eastAsia="Calibri" w:hAnsi="Times New Roman" w:cs="Times New Roman"/>
          <w:sz w:val="28"/>
          <w:szCs w:val="28"/>
        </w:rPr>
        <w:t xml:space="preserve">Приложение: на __ л. </w:t>
      </w:r>
      <w:r w:rsidR="007E0424" w:rsidRPr="007E0424">
        <w:rPr>
          <w:rFonts w:ascii="Times New Roman" w:eastAsia="Calibri" w:hAnsi="Times New Roman" w:cs="Times New Roman"/>
          <w:sz w:val="28"/>
          <w:szCs w:val="28"/>
        </w:rPr>
        <w:t>&lt;</w:t>
      </w:r>
      <w:r w:rsidR="00B16669">
        <w:rPr>
          <w:rFonts w:ascii="Times New Roman" w:eastAsia="Calibri" w:hAnsi="Times New Roman" w:cs="Times New Roman"/>
          <w:sz w:val="28"/>
          <w:szCs w:val="28"/>
        </w:rPr>
        <w:t>копии актов и подтверждающая техническая документация</w:t>
      </w:r>
      <w:r w:rsidR="007E0424" w:rsidRPr="007E0424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="007E0424">
        <w:rPr>
          <w:rFonts w:ascii="Times New Roman" w:eastAsia="Calibri" w:hAnsi="Times New Roman" w:cs="Times New Roman"/>
          <w:sz w:val="28"/>
          <w:szCs w:val="28"/>
        </w:rPr>
        <w:t>в 1 экз.</w:t>
      </w:r>
    </w:p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6795B" w:rsidRDefault="00F6795B" w:rsidP="00F679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746"/>
      </w:tblGrid>
      <w:tr w:rsidR="00F6795B" w:rsidTr="007E0424">
        <w:tc>
          <w:tcPr>
            <w:tcW w:w="3284" w:type="dxa"/>
          </w:tcPr>
          <w:p w:rsidR="00F6795B" w:rsidRPr="00EF7369" w:rsidRDefault="00F6795B" w:rsidP="00F6795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284" w:type="dxa"/>
          </w:tcPr>
          <w:p w:rsidR="00F6795B" w:rsidRPr="00EF7369" w:rsidRDefault="00F6795B" w:rsidP="007E0424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746" w:type="dxa"/>
          </w:tcPr>
          <w:p w:rsidR="00F6795B" w:rsidRPr="00EF7369" w:rsidRDefault="00F6795B" w:rsidP="00F6795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</w:tbl>
    <w:p w:rsidR="007E0424" w:rsidRDefault="007E0424" w:rsidP="007E042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</w:p>
    <w:p w:rsidR="007E0424" w:rsidRDefault="007E0424" w:rsidP="007E042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</w:p>
    <w:p w:rsidR="007E0424" w:rsidRDefault="007E0424" w:rsidP="007E042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</w:p>
    <w:p w:rsidR="00895A4F" w:rsidRPr="007E0424" w:rsidRDefault="007E0424" w:rsidP="007E042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  <w:r w:rsidRPr="00056FF1">
        <w:rPr>
          <w:rFonts w:ascii="Times New Roman" w:hAnsi="Times New Roman" w:cs="Times New Roman"/>
          <w:sz w:val="20"/>
          <w:szCs w:val="28"/>
        </w:rPr>
        <w:t>&lt;</w:t>
      </w:r>
      <w:r>
        <w:rPr>
          <w:rFonts w:ascii="Times New Roman" w:hAnsi="Times New Roman" w:cs="Times New Roman"/>
          <w:sz w:val="20"/>
          <w:szCs w:val="28"/>
        </w:rPr>
        <w:t>отметка об исполнителе</w:t>
      </w:r>
      <w:r w:rsidRPr="00056FF1">
        <w:rPr>
          <w:rFonts w:ascii="Times New Roman" w:hAnsi="Times New Roman" w:cs="Times New Roman"/>
          <w:sz w:val="20"/>
          <w:szCs w:val="28"/>
        </w:rPr>
        <w:t>&gt;</w:t>
      </w:r>
    </w:p>
    <w:sectPr w:rsidR="00895A4F" w:rsidRPr="007E0424" w:rsidSect="00F6795B">
      <w:pgSz w:w="11905" w:h="16838"/>
      <w:pgMar w:top="1134" w:right="567" w:bottom="1134" w:left="1134" w:header="454" w:footer="68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18" w:rsidRDefault="00DC1018" w:rsidP="00117B1A">
      <w:pPr>
        <w:spacing w:after="0" w:line="240" w:lineRule="auto"/>
      </w:pPr>
      <w:r>
        <w:separator/>
      </w:r>
    </w:p>
  </w:endnote>
  <w:endnote w:type="continuationSeparator" w:id="0">
    <w:p w:rsidR="00DC1018" w:rsidRDefault="00DC1018" w:rsidP="0011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18" w:rsidRDefault="00DC1018" w:rsidP="00117B1A">
      <w:pPr>
        <w:spacing w:after="0" w:line="240" w:lineRule="auto"/>
      </w:pPr>
      <w:r>
        <w:separator/>
      </w:r>
    </w:p>
  </w:footnote>
  <w:footnote w:type="continuationSeparator" w:id="0">
    <w:p w:rsidR="00DC1018" w:rsidRDefault="00DC1018" w:rsidP="00117B1A">
      <w:pPr>
        <w:spacing w:after="0" w:line="240" w:lineRule="auto"/>
      </w:pPr>
      <w:r>
        <w:continuationSeparator/>
      </w:r>
    </w:p>
  </w:footnote>
  <w:footnote w:id="1">
    <w:p w:rsidR="007E0424" w:rsidRPr="003021D0" w:rsidRDefault="007E0424" w:rsidP="00EF7369">
      <w:pPr>
        <w:pStyle w:val="af0"/>
        <w:jc w:val="both"/>
        <w:rPr>
          <w:rFonts w:ascii="Times New Roman" w:hAnsi="Times New Roman" w:cs="Times New Roman"/>
        </w:rPr>
      </w:pPr>
      <w:r w:rsidRPr="003021D0">
        <w:rPr>
          <w:rStyle w:val="af2"/>
          <w:rFonts w:ascii="Times New Roman" w:hAnsi="Times New Roman" w:cs="Times New Roman"/>
        </w:rPr>
        <w:footnoteRef/>
      </w:r>
      <w:r w:rsidRPr="003021D0">
        <w:rPr>
          <w:rFonts w:ascii="Times New Roman" w:hAnsi="Times New Roman" w:cs="Times New Roman"/>
        </w:rPr>
        <w:t xml:space="preserve"> Оформляется с учетом применимой Инструкции по делопроизводству.</w:t>
      </w:r>
    </w:p>
  </w:footnote>
  <w:footnote w:id="2">
    <w:p w:rsidR="007E0424" w:rsidRPr="00EF7369" w:rsidRDefault="007E0424" w:rsidP="00EF7369">
      <w:pPr>
        <w:pStyle w:val="af0"/>
        <w:jc w:val="both"/>
        <w:rPr>
          <w:rFonts w:ascii="Times New Roman" w:hAnsi="Times New Roman" w:cs="Times New Roman"/>
        </w:rPr>
      </w:pPr>
      <w:r w:rsidRPr="00EF7369">
        <w:rPr>
          <w:rStyle w:val="af2"/>
          <w:rFonts w:ascii="Times New Roman" w:hAnsi="Times New Roman" w:cs="Times New Roman"/>
        </w:rPr>
        <w:footnoteRef/>
      </w:r>
      <w:r w:rsidRPr="00EF7369">
        <w:rPr>
          <w:rFonts w:ascii="Times New Roman" w:hAnsi="Times New Roman" w:cs="Times New Roman"/>
        </w:rPr>
        <w:t xml:space="preserve"> Оформляется с учетом применимой Инструкции по делопроизводству.</w:t>
      </w:r>
    </w:p>
  </w:footnote>
  <w:footnote w:id="3">
    <w:p w:rsidR="007E0424" w:rsidRPr="00EF7369" w:rsidRDefault="007E0424" w:rsidP="00EF7369">
      <w:pPr>
        <w:pStyle w:val="af0"/>
        <w:jc w:val="both"/>
        <w:rPr>
          <w:rFonts w:ascii="Times New Roman" w:hAnsi="Times New Roman" w:cs="Times New Roman"/>
        </w:rPr>
      </w:pPr>
      <w:r w:rsidRPr="00EF7369">
        <w:rPr>
          <w:rStyle w:val="af2"/>
          <w:rFonts w:ascii="Times New Roman" w:hAnsi="Times New Roman" w:cs="Times New Roman"/>
        </w:rPr>
        <w:footnoteRef/>
      </w:r>
      <w:r w:rsidRPr="00EF7369">
        <w:rPr>
          <w:rFonts w:ascii="Times New Roman" w:hAnsi="Times New Roman" w:cs="Times New Roman"/>
        </w:rPr>
        <w:t xml:space="preserve"> Указывается актуальное </w:t>
      </w:r>
      <w:r w:rsidR="00723836">
        <w:rPr>
          <w:rFonts w:ascii="Times New Roman" w:hAnsi="Times New Roman" w:cs="Times New Roman"/>
        </w:rPr>
        <w:t xml:space="preserve">Собрание законодательства Российской Федерации </w:t>
      </w:r>
      <w:r w:rsidRPr="00EF7369">
        <w:rPr>
          <w:rFonts w:ascii="Times New Roman" w:hAnsi="Times New Roman" w:cs="Times New Roman"/>
        </w:rPr>
        <w:t>на момент издания правового акта.</w:t>
      </w:r>
    </w:p>
  </w:footnote>
  <w:footnote w:id="4">
    <w:p w:rsidR="007E0424" w:rsidRPr="00EF7369" w:rsidRDefault="007E0424" w:rsidP="00EF7369">
      <w:pPr>
        <w:pStyle w:val="af0"/>
        <w:jc w:val="both"/>
        <w:rPr>
          <w:rFonts w:ascii="Times New Roman" w:hAnsi="Times New Roman" w:cs="Times New Roman"/>
        </w:rPr>
      </w:pPr>
      <w:r w:rsidRPr="00EF7369">
        <w:rPr>
          <w:rStyle w:val="af2"/>
          <w:rFonts w:ascii="Times New Roman" w:hAnsi="Times New Roman" w:cs="Times New Roman"/>
        </w:rPr>
        <w:footnoteRef/>
      </w:r>
      <w:r w:rsidRPr="00EF7369">
        <w:rPr>
          <w:rFonts w:ascii="Times New Roman" w:hAnsi="Times New Roman" w:cs="Times New Roman"/>
        </w:rPr>
        <w:t xml:space="preserve"> Допускается иное слово с учетом правовой природы акта.</w:t>
      </w:r>
    </w:p>
  </w:footnote>
  <w:footnote w:id="5">
    <w:p w:rsidR="007E0424" w:rsidRPr="00EF7369" w:rsidRDefault="007E0424" w:rsidP="00EF7369">
      <w:pPr>
        <w:pStyle w:val="af0"/>
        <w:jc w:val="both"/>
        <w:rPr>
          <w:rFonts w:ascii="Times New Roman" w:hAnsi="Times New Roman" w:cs="Times New Roman"/>
        </w:rPr>
      </w:pPr>
      <w:r w:rsidRPr="00EF7369">
        <w:rPr>
          <w:rStyle w:val="af2"/>
          <w:rFonts w:ascii="Times New Roman" w:hAnsi="Times New Roman" w:cs="Times New Roman"/>
        </w:rPr>
        <w:footnoteRef/>
      </w:r>
      <w:r w:rsidRPr="00EF7369">
        <w:rPr>
          <w:rFonts w:ascii="Times New Roman" w:hAnsi="Times New Roman" w:cs="Times New Roman"/>
        </w:rPr>
        <w:t xml:space="preserve"> Акт может быть дополнен положением, согласно которому необходимо внести изменения в должностные регламенты или иные подобные документы (если применимо) соответствующих должностных лиц.</w:t>
      </w:r>
    </w:p>
  </w:footnote>
  <w:footnote w:id="6">
    <w:p w:rsidR="007E0424" w:rsidRPr="00C97538" w:rsidRDefault="007E0424" w:rsidP="00C97538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C97538">
        <w:rPr>
          <w:rStyle w:val="af2"/>
          <w:rFonts w:ascii="Times New Roman" w:hAnsi="Times New Roman" w:cs="Times New Roman"/>
          <w:color w:val="FFFFFF" w:themeColor="background1"/>
          <w:sz w:val="2"/>
        </w:rPr>
        <w:footnoteRef/>
      </w:r>
      <w:r w:rsidRPr="00C97538">
        <w:rPr>
          <w:rFonts w:ascii="Times New Roman" w:hAnsi="Times New Roman" w:cs="Times New Roman"/>
        </w:rPr>
        <w:t xml:space="preserve"> Пункт 2 Положения о государственной информационной системе в области противодействия коррупции "Посейдон", утвержденного Указом Президента Российской Федерации от 25 апреля 2022 г. № 232 </w:t>
      </w:r>
      <w:r>
        <w:rPr>
          <w:rFonts w:ascii="Times New Roman" w:hAnsi="Times New Roman" w:cs="Times New Roman"/>
        </w:rPr>
        <w:br/>
      </w:r>
      <w:r w:rsidRPr="00C97538">
        <w:rPr>
          <w:rFonts w:ascii="Times New Roman" w:hAnsi="Times New Roman" w:cs="Times New Roman"/>
        </w:rPr>
        <w:t>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№ 18, ст. 3053</w:t>
      </w:r>
      <w:r w:rsidR="0072383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C9753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актуальное</w:t>
      </w:r>
      <w:r w:rsidRPr="00C97538">
        <w:rPr>
          <w:rFonts w:ascii="Times New Roman" w:hAnsi="Times New Roman" w:cs="Times New Roman"/>
        </w:rPr>
        <w:t>])</w:t>
      </w:r>
      <w:r>
        <w:rPr>
          <w:rFonts w:ascii="Times New Roman" w:hAnsi="Times New Roman" w:cs="Times New Roman"/>
        </w:rPr>
        <w:t>.</w:t>
      </w:r>
    </w:p>
  </w:footnote>
  <w:footnote w:id="7">
    <w:p w:rsidR="007E0424" w:rsidRPr="003021D0" w:rsidRDefault="007E0424" w:rsidP="00F6795B">
      <w:pPr>
        <w:pStyle w:val="af0"/>
        <w:jc w:val="both"/>
        <w:rPr>
          <w:rFonts w:ascii="Times New Roman" w:hAnsi="Times New Roman" w:cs="Times New Roman"/>
        </w:rPr>
      </w:pPr>
      <w:r w:rsidRPr="003021D0">
        <w:rPr>
          <w:rStyle w:val="af2"/>
          <w:rFonts w:ascii="Times New Roman" w:hAnsi="Times New Roman" w:cs="Times New Roman"/>
        </w:rPr>
        <w:footnoteRef/>
      </w:r>
      <w:r w:rsidRPr="003021D0">
        <w:rPr>
          <w:rFonts w:ascii="Times New Roman" w:hAnsi="Times New Roman" w:cs="Times New Roman"/>
        </w:rPr>
        <w:t xml:space="preserve"> Оформляется с учетом применимой Инструкции по делопроизводству.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487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0424" w:rsidRPr="00117B1A" w:rsidRDefault="007E04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7B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7B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7B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41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7B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0424" w:rsidRPr="00117B1A" w:rsidRDefault="007E0424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101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0424" w:rsidRPr="00117B1A" w:rsidRDefault="007E04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7B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7B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7B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10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7B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0424" w:rsidRPr="00117B1A" w:rsidRDefault="007E0424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B8A"/>
    <w:multiLevelType w:val="hybridMultilevel"/>
    <w:tmpl w:val="1E2AB222"/>
    <w:lvl w:ilvl="0" w:tplc="58AA0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602962"/>
    <w:multiLevelType w:val="hybridMultilevel"/>
    <w:tmpl w:val="5134A3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436CC9"/>
    <w:multiLevelType w:val="hybridMultilevel"/>
    <w:tmpl w:val="5FCEEAA0"/>
    <w:lvl w:ilvl="0" w:tplc="5B7AE6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E4F4F"/>
    <w:multiLevelType w:val="hybridMultilevel"/>
    <w:tmpl w:val="9A78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BFD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B2082"/>
    <w:multiLevelType w:val="hybridMultilevel"/>
    <w:tmpl w:val="821263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593D"/>
    <w:multiLevelType w:val="hybridMultilevel"/>
    <w:tmpl w:val="65026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37D42"/>
    <w:multiLevelType w:val="hybridMultilevel"/>
    <w:tmpl w:val="3AD0A76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0FD6107"/>
    <w:multiLevelType w:val="hybridMultilevel"/>
    <w:tmpl w:val="4178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25AE5"/>
    <w:multiLevelType w:val="hybridMultilevel"/>
    <w:tmpl w:val="76143F2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43"/>
    <w:rsid w:val="0000217A"/>
    <w:rsid w:val="0000382D"/>
    <w:rsid w:val="0000399C"/>
    <w:rsid w:val="000070A1"/>
    <w:rsid w:val="000145D6"/>
    <w:rsid w:val="00020870"/>
    <w:rsid w:val="000328F3"/>
    <w:rsid w:val="00056FF1"/>
    <w:rsid w:val="000757A1"/>
    <w:rsid w:val="00077FC6"/>
    <w:rsid w:val="0008664F"/>
    <w:rsid w:val="00086966"/>
    <w:rsid w:val="0009596C"/>
    <w:rsid w:val="000A2169"/>
    <w:rsid w:val="000B2BCB"/>
    <w:rsid w:val="000D605D"/>
    <w:rsid w:val="000E6841"/>
    <w:rsid w:val="00117B1A"/>
    <w:rsid w:val="00183E3B"/>
    <w:rsid w:val="001B0BDA"/>
    <w:rsid w:val="001C146C"/>
    <w:rsid w:val="001C1D6D"/>
    <w:rsid w:val="001D6EBE"/>
    <w:rsid w:val="001F1E4F"/>
    <w:rsid w:val="00201117"/>
    <w:rsid w:val="00247947"/>
    <w:rsid w:val="002676C1"/>
    <w:rsid w:val="002752B4"/>
    <w:rsid w:val="00294CC5"/>
    <w:rsid w:val="002A14DC"/>
    <w:rsid w:val="002C4DB3"/>
    <w:rsid w:val="003021D0"/>
    <w:rsid w:val="00322E3B"/>
    <w:rsid w:val="00332885"/>
    <w:rsid w:val="003D299D"/>
    <w:rsid w:val="003E7B9D"/>
    <w:rsid w:val="003F506C"/>
    <w:rsid w:val="004211AC"/>
    <w:rsid w:val="00462ED1"/>
    <w:rsid w:val="004951DB"/>
    <w:rsid w:val="00507874"/>
    <w:rsid w:val="0051799B"/>
    <w:rsid w:val="00540E13"/>
    <w:rsid w:val="0054347E"/>
    <w:rsid w:val="005817DE"/>
    <w:rsid w:val="005B32B2"/>
    <w:rsid w:val="005C0B3D"/>
    <w:rsid w:val="005C1D4A"/>
    <w:rsid w:val="005D5D7A"/>
    <w:rsid w:val="005E0CDF"/>
    <w:rsid w:val="005F0521"/>
    <w:rsid w:val="00616313"/>
    <w:rsid w:val="00623CCA"/>
    <w:rsid w:val="00630743"/>
    <w:rsid w:val="006324F4"/>
    <w:rsid w:val="00632FB6"/>
    <w:rsid w:val="00643E2A"/>
    <w:rsid w:val="00654B8F"/>
    <w:rsid w:val="00655C3D"/>
    <w:rsid w:val="00667A75"/>
    <w:rsid w:val="0067311F"/>
    <w:rsid w:val="00722DE1"/>
    <w:rsid w:val="00723836"/>
    <w:rsid w:val="007379F4"/>
    <w:rsid w:val="007B5D38"/>
    <w:rsid w:val="007E0424"/>
    <w:rsid w:val="00821C4F"/>
    <w:rsid w:val="00827A08"/>
    <w:rsid w:val="008304B5"/>
    <w:rsid w:val="00847420"/>
    <w:rsid w:val="00870486"/>
    <w:rsid w:val="00895A4F"/>
    <w:rsid w:val="008C619D"/>
    <w:rsid w:val="008F3830"/>
    <w:rsid w:val="00911FCB"/>
    <w:rsid w:val="00915082"/>
    <w:rsid w:val="0096732C"/>
    <w:rsid w:val="00985894"/>
    <w:rsid w:val="00992FA7"/>
    <w:rsid w:val="009B6545"/>
    <w:rsid w:val="009E1DE3"/>
    <w:rsid w:val="009F6571"/>
    <w:rsid w:val="00A20A63"/>
    <w:rsid w:val="00A327BA"/>
    <w:rsid w:val="00A43E37"/>
    <w:rsid w:val="00A542D9"/>
    <w:rsid w:val="00A54BA5"/>
    <w:rsid w:val="00AA4D1D"/>
    <w:rsid w:val="00AE417A"/>
    <w:rsid w:val="00AF5D8F"/>
    <w:rsid w:val="00B16669"/>
    <w:rsid w:val="00B22066"/>
    <w:rsid w:val="00B2331E"/>
    <w:rsid w:val="00B34EC4"/>
    <w:rsid w:val="00B90F2F"/>
    <w:rsid w:val="00BB25C2"/>
    <w:rsid w:val="00BC3DE0"/>
    <w:rsid w:val="00BC49A1"/>
    <w:rsid w:val="00BE51D5"/>
    <w:rsid w:val="00C06CFA"/>
    <w:rsid w:val="00C44DEB"/>
    <w:rsid w:val="00C97538"/>
    <w:rsid w:val="00CB7093"/>
    <w:rsid w:val="00CC063D"/>
    <w:rsid w:val="00CF10A6"/>
    <w:rsid w:val="00CF59CB"/>
    <w:rsid w:val="00D12A96"/>
    <w:rsid w:val="00D2187D"/>
    <w:rsid w:val="00D22121"/>
    <w:rsid w:val="00D241B2"/>
    <w:rsid w:val="00D601C8"/>
    <w:rsid w:val="00D84CDC"/>
    <w:rsid w:val="00D9174B"/>
    <w:rsid w:val="00DC1018"/>
    <w:rsid w:val="00DE67D2"/>
    <w:rsid w:val="00E07E43"/>
    <w:rsid w:val="00E12913"/>
    <w:rsid w:val="00E36853"/>
    <w:rsid w:val="00E37656"/>
    <w:rsid w:val="00E80468"/>
    <w:rsid w:val="00E85878"/>
    <w:rsid w:val="00EC4EFC"/>
    <w:rsid w:val="00EE2DC5"/>
    <w:rsid w:val="00EF7369"/>
    <w:rsid w:val="00F2125E"/>
    <w:rsid w:val="00F6795B"/>
    <w:rsid w:val="00F8058D"/>
    <w:rsid w:val="00F9024B"/>
    <w:rsid w:val="00FA7DD0"/>
    <w:rsid w:val="00FB3563"/>
    <w:rsid w:val="00FB426A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51CBE-5518-40F0-942E-8E47231B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B1A"/>
  </w:style>
  <w:style w:type="paragraph" w:styleId="a6">
    <w:name w:val="footer"/>
    <w:basedOn w:val="a"/>
    <w:link w:val="a7"/>
    <w:uiPriority w:val="99"/>
    <w:unhideWhenUsed/>
    <w:rsid w:val="0011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7B1A"/>
  </w:style>
  <w:style w:type="paragraph" w:styleId="a8">
    <w:name w:val="Balloon Text"/>
    <w:basedOn w:val="a"/>
    <w:link w:val="a9"/>
    <w:uiPriority w:val="99"/>
    <w:semiHidden/>
    <w:unhideWhenUsed/>
    <w:rsid w:val="00D8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CD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474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74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74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74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74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0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3021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21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02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AF9AEA-8DBE-4898-BCA2-6963384307D9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8A58C7DE-D306-414D-8C06-C8D5C6D07346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Система "Посейдон"</a:t>
          </a:r>
        </a:p>
      </dgm:t>
    </dgm:pt>
    <dgm:pt modelId="{D1AAA792-0154-4791-A081-D62E57C8210C}" type="parTrans" cxnId="{5C0CB22A-C48F-4F2E-B382-FD5F99A245B1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0646E6-B2FC-4E01-BEB5-54F6F6DCCCA8}" type="sibTrans" cxnId="{5C0CB22A-C48F-4F2E-B382-FD5F99A245B1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E15D61-6E89-4983-A118-73EA67C3E3FB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Анализ соблюдения антикоррупционных стандартов</a:t>
          </a:r>
        </a:p>
      </dgm:t>
    </dgm:pt>
    <dgm:pt modelId="{997A00AE-7690-44E7-A1DA-C6A27D010C43}" type="parTrans" cxnId="{BAD72FF8-7FDE-4AA0-B8D5-C265A4C47606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7494F7-F373-42DE-AFA1-B835A06E5253}" type="sibTrans" cxnId="{BAD72FF8-7FDE-4AA0-B8D5-C265A4C47606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3782E1-98FC-4D30-82AB-D639FD4EF852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Проверка соблюдения антикоррупционных стандартов</a:t>
          </a:r>
        </a:p>
      </dgm:t>
    </dgm:pt>
    <dgm:pt modelId="{32D4F280-39ED-4673-85EC-277186F1B5D5}" type="parTrans" cxnId="{CBC49865-1D04-4F24-8A13-AC860181B33F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B09EF7-D76B-43C6-86E9-DA07B8E951D4}" type="sibTrans" cxnId="{CBC49865-1D04-4F24-8A13-AC860181B33F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252431-AC3C-405D-AA0E-B534BA81F1EB}" type="pres">
      <dgm:prSet presAssocID="{86AF9AEA-8DBE-4898-BCA2-6963384307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0A7CE6-860A-42E7-8476-E47D1AD65E24}" type="pres">
      <dgm:prSet presAssocID="{8A58C7DE-D306-414D-8C06-C8D5C6D07346}" presName="hierRoot1" presStyleCnt="0">
        <dgm:presLayoutVars>
          <dgm:hierBranch val="init"/>
        </dgm:presLayoutVars>
      </dgm:prSet>
      <dgm:spPr/>
    </dgm:pt>
    <dgm:pt modelId="{793D0493-A134-469C-ABF2-B536D8E9F001}" type="pres">
      <dgm:prSet presAssocID="{8A58C7DE-D306-414D-8C06-C8D5C6D07346}" presName="rootComposite1" presStyleCnt="0"/>
      <dgm:spPr/>
    </dgm:pt>
    <dgm:pt modelId="{55A48D13-D05F-4030-B3B1-31ABBDF59104}" type="pres">
      <dgm:prSet presAssocID="{8A58C7DE-D306-414D-8C06-C8D5C6D07346}" presName="rootText1" presStyleLbl="node0" presStyleIdx="0" presStyleCnt="1" custScaleX="10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12FCE-E349-477D-95C2-1306EA6E0002}" type="pres">
      <dgm:prSet presAssocID="{8A58C7DE-D306-414D-8C06-C8D5C6D0734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260CC28-724F-44AE-ABE8-69C23CCD0396}" type="pres">
      <dgm:prSet presAssocID="{8A58C7DE-D306-414D-8C06-C8D5C6D07346}" presName="hierChild2" presStyleCnt="0"/>
      <dgm:spPr/>
    </dgm:pt>
    <dgm:pt modelId="{4DDD6E1B-5B58-4AB6-A346-5A6571A2EBA5}" type="pres">
      <dgm:prSet presAssocID="{997A00AE-7690-44E7-A1DA-C6A27D010C43}" presName="Name37" presStyleLbl="parChTrans1D2" presStyleIdx="0" presStyleCnt="2"/>
      <dgm:spPr/>
      <dgm:t>
        <a:bodyPr/>
        <a:lstStyle/>
        <a:p>
          <a:endParaRPr lang="ru-RU"/>
        </a:p>
      </dgm:t>
    </dgm:pt>
    <dgm:pt modelId="{BD507379-1583-4E89-8ECD-A912DCD543F5}" type="pres">
      <dgm:prSet presAssocID="{58E15D61-6E89-4983-A118-73EA67C3E3FB}" presName="hierRoot2" presStyleCnt="0">
        <dgm:presLayoutVars>
          <dgm:hierBranch val="init"/>
        </dgm:presLayoutVars>
      </dgm:prSet>
      <dgm:spPr/>
    </dgm:pt>
    <dgm:pt modelId="{3973DF2C-D9B1-497B-BCDE-FFA7FDAE3FC5}" type="pres">
      <dgm:prSet presAssocID="{58E15D61-6E89-4983-A118-73EA67C3E3FB}" presName="rootComposite" presStyleCnt="0"/>
      <dgm:spPr/>
    </dgm:pt>
    <dgm:pt modelId="{5E88B7C6-12BA-4962-8D9F-D6B7528B2DC7}" type="pres">
      <dgm:prSet presAssocID="{58E15D61-6E89-4983-A118-73EA67C3E3FB}" presName="rootText" presStyleLbl="node2" presStyleIdx="0" presStyleCnt="2" custScaleX="10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291714-4FD1-40E6-A6E9-8380B6D37C05}" type="pres">
      <dgm:prSet presAssocID="{58E15D61-6E89-4983-A118-73EA67C3E3FB}" presName="rootConnector" presStyleLbl="node2" presStyleIdx="0" presStyleCnt="2"/>
      <dgm:spPr/>
      <dgm:t>
        <a:bodyPr/>
        <a:lstStyle/>
        <a:p>
          <a:endParaRPr lang="ru-RU"/>
        </a:p>
      </dgm:t>
    </dgm:pt>
    <dgm:pt modelId="{64EF0145-90E7-4A7A-9123-D8E7A35CB238}" type="pres">
      <dgm:prSet presAssocID="{58E15D61-6E89-4983-A118-73EA67C3E3FB}" presName="hierChild4" presStyleCnt="0"/>
      <dgm:spPr/>
    </dgm:pt>
    <dgm:pt modelId="{F02289C0-75A9-49F9-85DE-4D2511A24D2D}" type="pres">
      <dgm:prSet presAssocID="{58E15D61-6E89-4983-A118-73EA67C3E3FB}" presName="hierChild5" presStyleCnt="0"/>
      <dgm:spPr/>
    </dgm:pt>
    <dgm:pt modelId="{8C442368-D2F0-46A0-A1AD-8F4D2DA2D132}" type="pres">
      <dgm:prSet presAssocID="{32D4F280-39ED-4673-85EC-277186F1B5D5}" presName="Name37" presStyleLbl="parChTrans1D2" presStyleIdx="1" presStyleCnt="2"/>
      <dgm:spPr/>
      <dgm:t>
        <a:bodyPr/>
        <a:lstStyle/>
        <a:p>
          <a:endParaRPr lang="ru-RU"/>
        </a:p>
      </dgm:t>
    </dgm:pt>
    <dgm:pt modelId="{C4937390-2667-4570-AAE6-EE8892ABE241}" type="pres">
      <dgm:prSet presAssocID="{1B3782E1-98FC-4D30-82AB-D639FD4EF852}" presName="hierRoot2" presStyleCnt="0">
        <dgm:presLayoutVars>
          <dgm:hierBranch val="init"/>
        </dgm:presLayoutVars>
      </dgm:prSet>
      <dgm:spPr/>
    </dgm:pt>
    <dgm:pt modelId="{CA0DE759-0714-4785-87E8-62FFC70C7420}" type="pres">
      <dgm:prSet presAssocID="{1B3782E1-98FC-4D30-82AB-D639FD4EF852}" presName="rootComposite" presStyleCnt="0"/>
      <dgm:spPr/>
    </dgm:pt>
    <dgm:pt modelId="{24DF1EF0-A5F1-417F-A6E0-8158DF2752B4}" type="pres">
      <dgm:prSet presAssocID="{1B3782E1-98FC-4D30-82AB-D639FD4EF852}" presName="rootText" presStyleLbl="node2" presStyleIdx="1" presStyleCnt="2" custScaleX="10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C270D4-CBBC-482C-BD53-075F07BC5C37}" type="pres">
      <dgm:prSet presAssocID="{1B3782E1-98FC-4D30-82AB-D639FD4EF852}" presName="rootConnector" presStyleLbl="node2" presStyleIdx="1" presStyleCnt="2"/>
      <dgm:spPr/>
      <dgm:t>
        <a:bodyPr/>
        <a:lstStyle/>
        <a:p>
          <a:endParaRPr lang="ru-RU"/>
        </a:p>
      </dgm:t>
    </dgm:pt>
    <dgm:pt modelId="{2C661F97-F93A-45F6-A704-18D527E9E3CB}" type="pres">
      <dgm:prSet presAssocID="{1B3782E1-98FC-4D30-82AB-D639FD4EF852}" presName="hierChild4" presStyleCnt="0"/>
      <dgm:spPr/>
    </dgm:pt>
    <dgm:pt modelId="{E958503E-72E4-4359-BB33-432DCE55C754}" type="pres">
      <dgm:prSet presAssocID="{1B3782E1-98FC-4D30-82AB-D639FD4EF852}" presName="hierChild5" presStyleCnt="0"/>
      <dgm:spPr/>
    </dgm:pt>
    <dgm:pt modelId="{7CFA5B45-8666-4B44-B4C9-F69C1FECAD54}" type="pres">
      <dgm:prSet presAssocID="{8A58C7DE-D306-414D-8C06-C8D5C6D07346}" presName="hierChild3" presStyleCnt="0"/>
      <dgm:spPr/>
    </dgm:pt>
  </dgm:ptLst>
  <dgm:cxnLst>
    <dgm:cxn modelId="{45B220FD-527F-4858-9D00-BF1E4AE67A30}" type="presOf" srcId="{997A00AE-7690-44E7-A1DA-C6A27D010C43}" destId="{4DDD6E1B-5B58-4AB6-A346-5A6571A2EBA5}" srcOrd="0" destOrd="0" presId="urn:microsoft.com/office/officeart/2005/8/layout/orgChart1"/>
    <dgm:cxn modelId="{DC6380A9-EFEA-4795-9A79-9F0EAAF11D21}" type="presOf" srcId="{8A58C7DE-D306-414D-8C06-C8D5C6D07346}" destId="{A3912FCE-E349-477D-95C2-1306EA6E0002}" srcOrd="1" destOrd="0" presId="urn:microsoft.com/office/officeart/2005/8/layout/orgChart1"/>
    <dgm:cxn modelId="{7FC5C8A8-2CF1-4522-A756-1CC85E97468E}" type="presOf" srcId="{8A58C7DE-D306-414D-8C06-C8D5C6D07346}" destId="{55A48D13-D05F-4030-B3B1-31ABBDF59104}" srcOrd="0" destOrd="0" presId="urn:microsoft.com/office/officeart/2005/8/layout/orgChart1"/>
    <dgm:cxn modelId="{A76DAFBC-7ADD-4EF7-B6AA-2FBB9A0EF5E6}" type="presOf" srcId="{1B3782E1-98FC-4D30-82AB-D639FD4EF852}" destId="{30C270D4-CBBC-482C-BD53-075F07BC5C37}" srcOrd="1" destOrd="0" presId="urn:microsoft.com/office/officeart/2005/8/layout/orgChart1"/>
    <dgm:cxn modelId="{ADBEE1E3-EB34-41AF-9D2C-0288CB5A6FAE}" type="presOf" srcId="{32D4F280-39ED-4673-85EC-277186F1B5D5}" destId="{8C442368-D2F0-46A0-A1AD-8F4D2DA2D132}" srcOrd="0" destOrd="0" presId="urn:microsoft.com/office/officeart/2005/8/layout/orgChart1"/>
    <dgm:cxn modelId="{8483AFA6-4269-4940-930A-EC0FEBEEC2AA}" type="presOf" srcId="{1B3782E1-98FC-4D30-82AB-D639FD4EF852}" destId="{24DF1EF0-A5F1-417F-A6E0-8158DF2752B4}" srcOrd="0" destOrd="0" presId="urn:microsoft.com/office/officeart/2005/8/layout/orgChart1"/>
    <dgm:cxn modelId="{083A9B9F-2EE1-486D-9E03-FB7E1055BF2E}" type="presOf" srcId="{58E15D61-6E89-4983-A118-73EA67C3E3FB}" destId="{5E88B7C6-12BA-4962-8D9F-D6B7528B2DC7}" srcOrd="0" destOrd="0" presId="urn:microsoft.com/office/officeart/2005/8/layout/orgChart1"/>
    <dgm:cxn modelId="{366FECDD-EA4D-4A4D-9A8A-72899A7D4FE5}" type="presOf" srcId="{86AF9AEA-8DBE-4898-BCA2-6963384307D9}" destId="{7C252431-AC3C-405D-AA0E-B534BA81F1EB}" srcOrd="0" destOrd="0" presId="urn:microsoft.com/office/officeart/2005/8/layout/orgChart1"/>
    <dgm:cxn modelId="{5C0CB22A-C48F-4F2E-B382-FD5F99A245B1}" srcId="{86AF9AEA-8DBE-4898-BCA2-6963384307D9}" destId="{8A58C7DE-D306-414D-8C06-C8D5C6D07346}" srcOrd="0" destOrd="0" parTransId="{D1AAA792-0154-4791-A081-D62E57C8210C}" sibTransId="{0D0646E6-B2FC-4E01-BEB5-54F6F6DCCCA8}"/>
    <dgm:cxn modelId="{001CBDA8-42CC-452F-8E34-C06C7143ACED}" type="presOf" srcId="{58E15D61-6E89-4983-A118-73EA67C3E3FB}" destId="{BC291714-4FD1-40E6-A6E9-8380B6D37C05}" srcOrd="1" destOrd="0" presId="urn:microsoft.com/office/officeart/2005/8/layout/orgChart1"/>
    <dgm:cxn modelId="{CBC49865-1D04-4F24-8A13-AC860181B33F}" srcId="{8A58C7DE-D306-414D-8C06-C8D5C6D07346}" destId="{1B3782E1-98FC-4D30-82AB-D639FD4EF852}" srcOrd="1" destOrd="0" parTransId="{32D4F280-39ED-4673-85EC-277186F1B5D5}" sibTransId="{91B09EF7-D76B-43C6-86E9-DA07B8E951D4}"/>
    <dgm:cxn modelId="{BAD72FF8-7FDE-4AA0-B8D5-C265A4C47606}" srcId="{8A58C7DE-D306-414D-8C06-C8D5C6D07346}" destId="{58E15D61-6E89-4983-A118-73EA67C3E3FB}" srcOrd="0" destOrd="0" parTransId="{997A00AE-7690-44E7-A1DA-C6A27D010C43}" sibTransId="{807494F7-F373-42DE-AFA1-B835A06E5253}"/>
    <dgm:cxn modelId="{9EAC80BF-B37B-4B2C-A29D-533F12C5ADA8}" type="presParOf" srcId="{7C252431-AC3C-405D-AA0E-B534BA81F1EB}" destId="{FE0A7CE6-860A-42E7-8476-E47D1AD65E24}" srcOrd="0" destOrd="0" presId="urn:microsoft.com/office/officeart/2005/8/layout/orgChart1"/>
    <dgm:cxn modelId="{1D53EAC5-A779-40F7-A6AE-660A0A6584A3}" type="presParOf" srcId="{FE0A7CE6-860A-42E7-8476-E47D1AD65E24}" destId="{793D0493-A134-469C-ABF2-B536D8E9F001}" srcOrd="0" destOrd="0" presId="urn:microsoft.com/office/officeart/2005/8/layout/orgChart1"/>
    <dgm:cxn modelId="{A8CDB67A-A4D6-4C2D-9E67-A0FDE5FDAD9F}" type="presParOf" srcId="{793D0493-A134-469C-ABF2-B536D8E9F001}" destId="{55A48D13-D05F-4030-B3B1-31ABBDF59104}" srcOrd="0" destOrd="0" presId="urn:microsoft.com/office/officeart/2005/8/layout/orgChart1"/>
    <dgm:cxn modelId="{EC01F393-5E15-4AA5-83F7-1E5C0B0FEEF4}" type="presParOf" srcId="{793D0493-A134-469C-ABF2-B536D8E9F001}" destId="{A3912FCE-E349-477D-95C2-1306EA6E0002}" srcOrd="1" destOrd="0" presId="urn:microsoft.com/office/officeart/2005/8/layout/orgChart1"/>
    <dgm:cxn modelId="{E3326B58-2EE1-4E03-BD7D-32D72272DA62}" type="presParOf" srcId="{FE0A7CE6-860A-42E7-8476-E47D1AD65E24}" destId="{8260CC28-724F-44AE-ABE8-69C23CCD0396}" srcOrd="1" destOrd="0" presId="urn:microsoft.com/office/officeart/2005/8/layout/orgChart1"/>
    <dgm:cxn modelId="{3AC492BD-F972-4FD6-AD05-4126CC1567D2}" type="presParOf" srcId="{8260CC28-724F-44AE-ABE8-69C23CCD0396}" destId="{4DDD6E1B-5B58-4AB6-A346-5A6571A2EBA5}" srcOrd="0" destOrd="0" presId="urn:microsoft.com/office/officeart/2005/8/layout/orgChart1"/>
    <dgm:cxn modelId="{5ED18C68-4A0F-48F1-BEFB-15C788FA153E}" type="presParOf" srcId="{8260CC28-724F-44AE-ABE8-69C23CCD0396}" destId="{BD507379-1583-4E89-8ECD-A912DCD543F5}" srcOrd="1" destOrd="0" presId="urn:microsoft.com/office/officeart/2005/8/layout/orgChart1"/>
    <dgm:cxn modelId="{22F55364-D3BC-4982-8377-5BE3EF84D32A}" type="presParOf" srcId="{BD507379-1583-4E89-8ECD-A912DCD543F5}" destId="{3973DF2C-D9B1-497B-BCDE-FFA7FDAE3FC5}" srcOrd="0" destOrd="0" presId="urn:microsoft.com/office/officeart/2005/8/layout/orgChart1"/>
    <dgm:cxn modelId="{DF139432-8009-43E1-AC7B-B9BE2812C485}" type="presParOf" srcId="{3973DF2C-D9B1-497B-BCDE-FFA7FDAE3FC5}" destId="{5E88B7C6-12BA-4962-8D9F-D6B7528B2DC7}" srcOrd="0" destOrd="0" presId="urn:microsoft.com/office/officeart/2005/8/layout/orgChart1"/>
    <dgm:cxn modelId="{FCF4D253-D991-4743-AA9C-D438195B7543}" type="presParOf" srcId="{3973DF2C-D9B1-497B-BCDE-FFA7FDAE3FC5}" destId="{BC291714-4FD1-40E6-A6E9-8380B6D37C05}" srcOrd="1" destOrd="0" presId="urn:microsoft.com/office/officeart/2005/8/layout/orgChart1"/>
    <dgm:cxn modelId="{2C8D93C6-55EB-4ACF-9053-282818DE3D89}" type="presParOf" srcId="{BD507379-1583-4E89-8ECD-A912DCD543F5}" destId="{64EF0145-90E7-4A7A-9123-D8E7A35CB238}" srcOrd="1" destOrd="0" presId="urn:microsoft.com/office/officeart/2005/8/layout/orgChart1"/>
    <dgm:cxn modelId="{64D45E03-8757-41AA-889D-A465D121B1CB}" type="presParOf" srcId="{BD507379-1583-4E89-8ECD-A912DCD543F5}" destId="{F02289C0-75A9-49F9-85DE-4D2511A24D2D}" srcOrd="2" destOrd="0" presId="urn:microsoft.com/office/officeart/2005/8/layout/orgChart1"/>
    <dgm:cxn modelId="{9B4B373B-5576-4AA1-B2E7-3C3AF46DC933}" type="presParOf" srcId="{8260CC28-724F-44AE-ABE8-69C23CCD0396}" destId="{8C442368-D2F0-46A0-A1AD-8F4D2DA2D132}" srcOrd="2" destOrd="0" presId="urn:microsoft.com/office/officeart/2005/8/layout/orgChart1"/>
    <dgm:cxn modelId="{98C21CF2-D5A5-4FCB-A4A8-8D6A1AA2A79C}" type="presParOf" srcId="{8260CC28-724F-44AE-ABE8-69C23CCD0396}" destId="{C4937390-2667-4570-AAE6-EE8892ABE241}" srcOrd="3" destOrd="0" presId="urn:microsoft.com/office/officeart/2005/8/layout/orgChart1"/>
    <dgm:cxn modelId="{D7CF0455-9DD3-43C7-8887-36C8DFD6D84D}" type="presParOf" srcId="{C4937390-2667-4570-AAE6-EE8892ABE241}" destId="{CA0DE759-0714-4785-87E8-62FFC70C7420}" srcOrd="0" destOrd="0" presId="urn:microsoft.com/office/officeart/2005/8/layout/orgChart1"/>
    <dgm:cxn modelId="{861EB1AB-621A-4F73-B6C0-2C77DDA880D4}" type="presParOf" srcId="{CA0DE759-0714-4785-87E8-62FFC70C7420}" destId="{24DF1EF0-A5F1-417F-A6E0-8158DF2752B4}" srcOrd="0" destOrd="0" presId="urn:microsoft.com/office/officeart/2005/8/layout/orgChart1"/>
    <dgm:cxn modelId="{29C70DB7-F8CC-4954-BEC1-30121065102C}" type="presParOf" srcId="{CA0DE759-0714-4785-87E8-62FFC70C7420}" destId="{30C270D4-CBBC-482C-BD53-075F07BC5C37}" srcOrd="1" destOrd="0" presId="urn:microsoft.com/office/officeart/2005/8/layout/orgChart1"/>
    <dgm:cxn modelId="{75163CE0-79BF-4672-BC52-A103FB082735}" type="presParOf" srcId="{C4937390-2667-4570-AAE6-EE8892ABE241}" destId="{2C661F97-F93A-45F6-A704-18D527E9E3CB}" srcOrd="1" destOrd="0" presId="urn:microsoft.com/office/officeart/2005/8/layout/orgChart1"/>
    <dgm:cxn modelId="{B8B3464F-8D21-4030-A384-B5C9ABE258C0}" type="presParOf" srcId="{C4937390-2667-4570-AAE6-EE8892ABE241}" destId="{E958503E-72E4-4359-BB33-432DCE55C754}" srcOrd="2" destOrd="0" presId="urn:microsoft.com/office/officeart/2005/8/layout/orgChart1"/>
    <dgm:cxn modelId="{E194543A-71FB-4BF4-B392-B3EDE8CB5D24}" type="presParOf" srcId="{FE0A7CE6-860A-42E7-8476-E47D1AD65E24}" destId="{7CFA5B45-8666-4B44-B4C9-F69C1FECAD5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AF9AEA-8DBE-4898-BCA2-6963384307D9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8A58C7DE-D306-414D-8C06-C8D5C6D07346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Мероприятия по подключению</a:t>
          </a:r>
        </a:p>
      </dgm:t>
    </dgm:pt>
    <dgm:pt modelId="{D1AAA792-0154-4791-A081-D62E57C8210C}" type="parTrans" cxnId="{5C0CB22A-C48F-4F2E-B382-FD5F99A245B1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0646E6-B2FC-4E01-BEB5-54F6F6DCCCA8}" type="sibTrans" cxnId="{5C0CB22A-C48F-4F2E-B382-FD5F99A245B1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E15D61-6E89-4983-A118-73EA67C3E3FB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Организационные</a:t>
          </a:r>
        </a:p>
      </dgm:t>
    </dgm:pt>
    <dgm:pt modelId="{997A00AE-7690-44E7-A1DA-C6A27D010C43}" type="parTrans" cxnId="{BAD72FF8-7FDE-4AA0-B8D5-C265A4C47606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7494F7-F373-42DE-AFA1-B835A06E5253}" type="sibTrans" cxnId="{BAD72FF8-7FDE-4AA0-B8D5-C265A4C47606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3782E1-98FC-4D30-82AB-D639FD4EF852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Нормативно-</a:t>
          </a:r>
          <a:b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правовые и иные</a:t>
          </a:r>
        </a:p>
      </dgm:t>
    </dgm:pt>
    <dgm:pt modelId="{32D4F280-39ED-4673-85EC-277186F1B5D5}" type="parTrans" cxnId="{CBC49865-1D04-4F24-8A13-AC860181B33F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B09EF7-D76B-43C6-86E9-DA07B8E951D4}" type="sibTrans" cxnId="{CBC49865-1D04-4F24-8A13-AC860181B33F}">
      <dgm:prSet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252431-AC3C-405D-AA0E-B534BA81F1EB}" type="pres">
      <dgm:prSet presAssocID="{86AF9AEA-8DBE-4898-BCA2-6963384307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0A7CE6-860A-42E7-8476-E47D1AD65E24}" type="pres">
      <dgm:prSet presAssocID="{8A58C7DE-D306-414D-8C06-C8D5C6D07346}" presName="hierRoot1" presStyleCnt="0">
        <dgm:presLayoutVars>
          <dgm:hierBranch val="init"/>
        </dgm:presLayoutVars>
      </dgm:prSet>
      <dgm:spPr/>
    </dgm:pt>
    <dgm:pt modelId="{793D0493-A134-469C-ABF2-B536D8E9F001}" type="pres">
      <dgm:prSet presAssocID="{8A58C7DE-D306-414D-8C06-C8D5C6D07346}" presName="rootComposite1" presStyleCnt="0"/>
      <dgm:spPr/>
    </dgm:pt>
    <dgm:pt modelId="{55A48D13-D05F-4030-B3B1-31ABBDF59104}" type="pres">
      <dgm:prSet presAssocID="{8A58C7DE-D306-414D-8C06-C8D5C6D07346}" presName="rootText1" presStyleLbl="node0" presStyleIdx="0" presStyleCnt="1" custScaleX="10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12FCE-E349-477D-95C2-1306EA6E0002}" type="pres">
      <dgm:prSet presAssocID="{8A58C7DE-D306-414D-8C06-C8D5C6D0734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260CC28-724F-44AE-ABE8-69C23CCD0396}" type="pres">
      <dgm:prSet presAssocID="{8A58C7DE-D306-414D-8C06-C8D5C6D07346}" presName="hierChild2" presStyleCnt="0"/>
      <dgm:spPr/>
    </dgm:pt>
    <dgm:pt modelId="{4DDD6E1B-5B58-4AB6-A346-5A6571A2EBA5}" type="pres">
      <dgm:prSet presAssocID="{997A00AE-7690-44E7-A1DA-C6A27D010C43}" presName="Name37" presStyleLbl="parChTrans1D2" presStyleIdx="0" presStyleCnt="2"/>
      <dgm:spPr/>
      <dgm:t>
        <a:bodyPr/>
        <a:lstStyle/>
        <a:p>
          <a:endParaRPr lang="ru-RU"/>
        </a:p>
      </dgm:t>
    </dgm:pt>
    <dgm:pt modelId="{BD507379-1583-4E89-8ECD-A912DCD543F5}" type="pres">
      <dgm:prSet presAssocID="{58E15D61-6E89-4983-A118-73EA67C3E3FB}" presName="hierRoot2" presStyleCnt="0">
        <dgm:presLayoutVars>
          <dgm:hierBranch val="init"/>
        </dgm:presLayoutVars>
      </dgm:prSet>
      <dgm:spPr/>
    </dgm:pt>
    <dgm:pt modelId="{3973DF2C-D9B1-497B-BCDE-FFA7FDAE3FC5}" type="pres">
      <dgm:prSet presAssocID="{58E15D61-6E89-4983-A118-73EA67C3E3FB}" presName="rootComposite" presStyleCnt="0"/>
      <dgm:spPr/>
    </dgm:pt>
    <dgm:pt modelId="{5E88B7C6-12BA-4962-8D9F-D6B7528B2DC7}" type="pres">
      <dgm:prSet presAssocID="{58E15D61-6E89-4983-A118-73EA67C3E3FB}" presName="rootText" presStyleLbl="node2" presStyleIdx="0" presStyleCnt="2" custScaleX="10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291714-4FD1-40E6-A6E9-8380B6D37C05}" type="pres">
      <dgm:prSet presAssocID="{58E15D61-6E89-4983-A118-73EA67C3E3FB}" presName="rootConnector" presStyleLbl="node2" presStyleIdx="0" presStyleCnt="2"/>
      <dgm:spPr/>
      <dgm:t>
        <a:bodyPr/>
        <a:lstStyle/>
        <a:p>
          <a:endParaRPr lang="ru-RU"/>
        </a:p>
      </dgm:t>
    </dgm:pt>
    <dgm:pt modelId="{64EF0145-90E7-4A7A-9123-D8E7A35CB238}" type="pres">
      <dgm:prSet presAssocID="{58E15D61-6E89-4983-A118-73EA67C3E3FB}" presName="hierChild4" presStyleCnt="0"/>
      <dgm:spPr/>
    </dgm:pt>
    <dgm:pt modelId="{F02289C0-75A9-49F9-85DE-4D2511A24D2D}" type="pres">
      <dgm:prSet presAssocID="{58E15D61-6E89-4983-A118-73EA67C3E3FB}" presName="hierChild5" presStyleCnt="0"/>
      <dgm:spPr/>
    </dgm:pt>
    <dgm:pt modelId="{8C442368-D2F0-46A0-A1AD-8F4D2DA2D132}" type="pres">
      <dgm:prSet presAssocID="{32D4F280-39ED-4673-85EC-277186F1B5D5}" presName="Name37" presStyleLbl="parChTrans1D2" presStyleIdx="1" presStyleCnt="2"/>
      <dgm:spPr/>
      <dgm:t>
        <a:bodyPr/>
        <a:lstStyle/>
        <a:p>
          <a:endParaRPr lang="ru-RU"/>
        </a:p>
      </dgm:t>
    </dgm:pt>
    <dgm:pt modelId="{C4937390-2667-4570-AAE6-EE8892ABE241}" type="pres">
      <dgm:prSet presAssocID="{1B3782E1-98FC-4D30-82AB-D639FD4EF852}" presName="hierRoot2" presStyleCnt="0">
        <dgm:presLayoutVars>
          <dgm:hierBranch val="init"/>
        </dgm:presLayoutVars>
      </dgm:prSet>
      <dgm:spPr/>
    </dgm:pt>
    <dgm:pt modelId="{CA0DE759-0714-4785-87E8-62FFC70C7420}" type="pres">
      <dgm:prSet presAssocID="{1B3782E1-98FC-4D30-82AB-D639FD4EF852}" presName="rootComposite" presStyleCnt="0"/>
      <dgm:spPr/>
    </dgm:pt>
    <dgm:pt modelId="{24DF1EF0-A5F1-417F-A6E0-8158DF2752B4}" type="pres">
      <dgm:prSet presAssocID="{1B3782E1-98FC-4D30-82AB-D639FD4EF852}" presName="rootText" presStyleLbl="node2" presStyleIdx="1" presStyleCnt="2" custScaleX="10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C270D4-CBBC-482C-BD53-075F07BC5C37}" type="pres">
      <dgm:prSet presAssocID="{1B3782E1-98FC-4D30-82AB-D639FD4EF852}" presName="rootConnector" presStyleLbl="node2" presStyleIdx="1" presStyleCnt="2"/>
      <dgm:spPr/>
      <dgm:t>
        <a:bodyPr/>
        <a:lstStyle/>
        <a:p>
          <a:endParaRPr lang="ru-RU"/>
        </a:p>
      </dgm:t>
    </dgm:pt>
    <dgm:pt modelId="{2C661F97-F93A-45F6-A704-18D527E9E3CB}" type="pres">
      <dgm:prSet presAssocID="{1B3782E1-98FC-4D30-82AB-D639FD4EF852}" presName="hierChild4" presStyleCnt="0"/>
      <dgm:spPr/>
    </dgm:pt>
    <dgm:pt modelId="{E958503E-72E4-4359-BB33-432DCE55C754}" type="pres">
      <dgm:prSet presAssocID="{1B3782E1-98FC-4D30-82AB-D639FD4EF852}" presName="hierChild5" presStyleCnt="0"/>
      <dgm:spPr/>
    </dgm:pt>
    <dgm:pt modelId="{7CFA5B45-8666-4B44-B4C9-F69C1FECAD54}" type="pres">
      <dgm:prSet presAssocID="{8A58C7DE-D306-414D-8C06-C8D5C6D07346}" presName="hierChild3" presStyleCnt="0"/>
      <dgm:spPr/>
    </dgm:pt>
  </dgm:ptLst>
  <dgm:cxnLst>
    <dgm:cxn modelId="{4DDEFC61-7CEA-4642-8AB4-AA20F35AC387}" type="presOf" srcId="{58E15D61-6E89-4983-A118-73EA67C3E3FB}" destId="{5E88B7C6-12BA-4962-8D9F-D6B7528B2DC7}" srcOrd="0" destOrd="0" presId="urn:microsoft.com/office/officeart/2005/8/layout/orgChart1"/>
    <dgm:cxn modelId="{E879E99C-5D02-4245-8FB2-027D0720685D}" type="presOf" srcId="{58E15D61-6E89-4983-A118-73EA67C3E3FB}" destId="{BC291714-4FD1-40E6-A6E9-8380B6D37C05}" srcOrd="1" destOrd="0" presId="urn:microsoft.com/office/officeart/2005/8/layout/orgChart1"/>
    <dgm:cxn modelId="{B76721F7-A99A-4331-B1B3-5FEDA071A69C}" type="presOf" srcId="{1B3782E1-98FC-4D30-82AB-D639FD4EF852}" destId="{30C270D4-CBBC-482C-BD53-075F07BC5C37}" srcOrd="1" destOrd="0" presId="urn:microsoft.com/office/officeart/2005/8/layout/orgChart1"/>
    <dgm:cxn modelId="{CBC49865-1D04-4F24-8A13-AC860181B33F}" srcId="{8A58C7DE-D306-414D-8C06-C8D5C6D07346}" destId="{1B3782E1-98FC-4D30-82AB-D639FD4EF852}" srcOrd="1" destOrd="0" parTransId="{32D4F280-39ED-4673-85EC-277186F1B5D5}" sibTransId="{91B09EF7-D76B-43C6-86E9-DA07B8E951D4}"/>
    <dgm:cxn modelId="{5C0CB22A-C48F-4F2E-B382-FD5F99A245B1}" srcId="{86AF9AEA-8DBE-4898-BCA2-6963384307D9}" destId="{8A58C7DE-D306-414D-8C06-C8D5C6D07346}" srcOrd="0" destOrd="0" parTransId="{D1AAA792-0154-4791-A081-D62E57C8210C}" sibTransId="{0D0646E6-B2FC-4E01-BEB5-54F6F6DCCCA8}"/>
    <dgm:cxn modelId="{B31021FD-7EB8-43D6-9691-EDB1F536C702}" type="presOf" srcId="{997A00AE-7690-44E7-A1DA-C6A27D010C43}" destId="{4DDD6E1B-5B58-4AB6-A346-5A6571A2EBA5}" srcOrd="0" destOrd="0" presId="urn:microsoft.com/office/officeart/2005/8/layout/orgChart1"/>
    <dgm:cxn modelId="{7F86DA21-CAF4-4A66-94CC-F55392848C98}" type="presOf" srcId="{8A58C7DE-D306-414D-8C06-C8D5C6D07346}" destId="{55A48D13-D05F-4030-B3B1-31ABBDF59104}" srcOrd="0" destOrd="0" presId="urn:microsoft.com/office/officeart/2005/8/layout/orgChart1"/>
    <dgm:cxn modelId="{C5651267-5884-4D85-BD01-CB6215376319}" type="presOf" srcId="{86AF9AEA-8DBE-4898-BCA2-6963384307D9}" destId="{7C252431-AC3C-405D-AA0E-B534BA81F1EB}" srcOrd="0" destOrd="0" presId="urn:microsoft.com/office/officeart/2005/8/layout/orgChart1"/>
    <dgm:cxn modelId="{F666DC5C-41EC-4EE9-A8CB-F9E6093E7062}" type="presOf" srcId="{32D4F280-39ED-4673-85EC-277186F1B5D5}" destId="{8C442368-D2F0-46A0-A1AD-8F4D2DA2D132}" srcOrd="0" destOrd="0" presId="urn:microsoft.com/office/officeart/2005/8/layout/orgChart1"/>
    <dgm:cxn modelId="{832F87F5-EC59-49B5-89F5-6B8E2058F142}" type="presOf" srcId="{8A58C7DE-D306-414D-8C06-C8D5C6D07346}" destId="{A3912FCE-E349-477D-95C2-1306EA6E0002}" srcOrd="1" destOrd="0" presId="urn:microsoft.com/office/officeart/2005/8/layout/orgChart1"/>
    <dgm:cxn modelId="{E976BB36-BE0C-4E4D-B9FB-72C6A2FFACB2}" type="presOf" srcId="{1B3782E1-98FC-4D30-82AB-D639FD4EF852}" destId="{24DF1EF0-A5F1-417F-A6E0-8158DF2752B4}" srcOrd="0" destOrd="0" presId="urn:microsoft.com/office/officeart/2005/8/layout/orgChart1"/>
    <dgm:cxn modelId="{BAD72FF8-7FDE-4AA0-B8D5-C265A4C47606}" srcId="{8A58C7DE-D306-414D-8C06-C8D5C6D07346}" destId="{58E15D61-6E89-4983-A118-73EA67C3E3FB}" srcOrd="0" destOrd="0" parTransId="{997A00AE-7690-44E7-A1DA-C6A27D010C43}" sibTransId="{807494F7-F373-42DE-AFA1-B835A06E5253}"/>
    <dgm:cxn modelId="{C13D0860-AEEF-4455-A3B1-E777BA190EAC}" type="presParOf" srcId="{7C252431-AC3C-405D-AA0E-B534BA81F1EB}" destId="{FE0A7CE6-860A-42E7-8476-E47D1AD65E24}" srcOrd="0" destOrd="0" presId="urn:microsoft.com/office/officeart/2005/8/layout/orgChart1"/>
    <dgm:cxn modelId="{AF8B0DFF-19ED-4E46-A328-B3A7D9EC5073}" type="presParOf" srcId="{FE0A7CE6-860A-42E7-8476-E47D1AD65E24}" destId="{793D0493-A134-469C-ABF2-B536D8E9F001}" srcOrd="0" destOrd="0" presId="urn:microsoft.com/office/officeart/2005/8/layout/orgChart1"/>
    <dgm:cxn modelId="{DCD91880-7D05-43BD-A9F7-8D6357BB1399}" type="presParOf" srcId="{793D0493-A134-469C-ABF2-B536D8E9F001}" destId="{55A48D13-D05F-4030-B3B1-31ABBDF59104}" srcOrd="0" destOrd="0" presId="urn:microsoft.com/office/officeart/2005/8/layout/orgChart1"/>
    <dgm:cxn modelId="{7DC575CD-3227-4C51-839D-704F1CE613F5}" type="presParOf" srcId="{793D0493-A134-469C-ABF2-B536D8E9F001}" destId="{A3912FCE-E349-477D-95C2-1306EA6E0002}" srcOrd="1" destOrd="0" presId="urn:microsoft.com/office/officeart/2005/8/layout/orgChart1"/>
    <dgm:cxn modelId="{18F3CFEE-1BED-4694-B55C-1C88B116D319}" type="presParOf" srcId="{FE0A7CE6-860A-42E7-8476-E47D1AD65E24}" destId="{8260CC28-724F-44AE-ABE8-69C23CCD0396}" srcOrd="1" destOrd="0" presId="urn:microsoft.com/office/officeart/2005/8/layout/orgChart1"/>
    <dgm:cxn modelId="{2D77F872-8636-45CB-A3E2-F5822EABB06C}" type="presParOf" srcId="{8260CC28-724F-44AE-ABE8-69C23CCD0396}" destId="{4DDD6E1B-5B58-4AB6-A346-5A6571A2EBA5}" srcOrd="0" destOrd="0" presId="urn:microsoft.com/office/officeart/2005/8/layout/orgChart1"/>
    <dgm:cxn modelId="{C250D497-8303-45BD-AF9C-B603EC85781D}" type="presParOf" srcId="{8260CC28-724F-44AE-ABE8-69C23CCD0396}" destId="{BD507379-1583-4E89-8ECD-A912DCD543F5}" srcOrd="1" destOrd="0" presId="urn:microsoft.com/office/officeart/2005/8/layout/orgChart1"/>
    <dgm:cxn modelId="{26249AE3-C9BA-4E7E-918D-B2CF3AE8F5B9}" type="presParOf" srcId="{BD507379-1583-4E89-8ECD-A912DCD543F5}" destId="{3973DF2C-D9B1-497B-BCDE-FFA7FDAE3FC5}" srcOrd="0" destOrd="0" presId="urn:microsoft.com/office/officeart/2005/8/layout/orgChart1"/>
    <dgm:cxn modelId="{2579F4A2-2993-433A-B569-17988CD2A488}" type="presParOf" srcId="{3973DF2C-D9B1-497B-BCDE-FFA7FDAE3FC5}" destId="{5E88B7C6-12BA-4962-8D9F-D6B7528B2DC7}" srcOrd="0" destOrd="0" presId="urn:microsoft.com/office/officeart/2005/8/layout/orgChart1"/>
    <dgm:cxn modelId="{8967745A-0AA5-43DE-84A8-ED8835DC053B}" type="presParOf" srcId="{3973DF2C-D9B1-497B-BCDE-FFA7FDAE3FC5}" destId="{BC291714-4FD1-40E6-A6E9-8380B6D37C05}" srcOrd="1" destOrd="0" presId="urn:microsoft.com/office/officeart/2005/8/layout/orgChart1"/>
    <dgm:cxn modelId="{41224351-AF59-418D-9FD5-7394BD6B8852}" type="presParOf" srcId="{BD507379-1583-4E89-8ECD-A912DCD543F5}" destId="{64EF0145-90E7-4A7A-9123-D8E7A35CB238}" srcOrd="1" destOrd="0" presId="urn:microsoft.com/office/officeart/2005/8/layout/orgChart1"/>
    <dgm:cxn modelId="{1AB62301-511D-4629-8F23-00DF03C4E49B}" type="presParOf" srcId="{BD507379-1583-4E89-8ECD-A912DCD543F5}" destId="{F02289C0-75A9-49F9-85DE-4D2511A24D2D}" srcOrd="2" destOrd="0" presId="urn:microsoft.com/office/officeart/2005/8/layout/orgChart1"/>
    <dgm:cxn modelId="{C5D5C95E-C55B-45DF-B9C7-17D9EF14E8BD}" type="presParOf" srcId="{8260CC28-724F-44AE-ABE8-69C23CCD0396}" destId="{8C442368-D2F0-46A0-A1AD-8F4D2DA2D132}" srcOrd="2" destOrd="0" presId="urn:microsoft.com/office/officeart/2005/8/layout/orgChart1"/>
    <dgm:cxn modelId="{C3828120-BDD2-4C20-9F2E-369D666F7C0F}" type="presParOf" srcId="{8260CC28-724F-44AE-ABE8-69C23CCD0396}" destId="{C4937390-2667-4570-AAE6-EE8892ABE241}" srcOrd="3" destOrd="0" presId="urn:microsoft.com/office/officeart/2005/8/layout/orgChart1"/>
    <dgm:cxn modelId="{82A20095-CB82-4E4F-BA0C-200C50530359}" type="presParOf" srcId="{C4937390-2667-4570-AAE6-EE8892ABE241}" destId="{CA0DE759-0714-4785-87E8-62FFC70C7420}" srcOrd="0" destOrd="0" presId="urn:microsoft.com/office/officeart/2005/8/layout/orgChart1"/>
    <dgm:cxn modelId="{ACAFA27F-1369-4A04-B9AF-127E1AE7D3AB}" type="presParOf" srcId="{CA0DE759-0714-4785-87E8-62FFC70C7420}" destId="{24DF1EF0-A5F1-417F-A6E0-8158DF2752B4}" srcOrd="0" destOrd="0" presId="urn:microsoft.com/office/officeart/2005/8/layout/orgChart1"/>
    <dgm:cxn modelId="{72D9D5E5-AF6B-4B80-8A72-AD260F8A1880}" type="presParOf" srcId="{CA0DE759-0714-4785-87E8-62FFC70C7420}" destId="{30C270D4-CBBC-482C-BD53-075F07BC5C37}" srcOrd="1" destOrd="0" presId="urn:microsoft.com/office/officeart/2005/8/layout/orgChart1"/>
    <dgm:cxn modelId="{DF94E308-6082-4288-839B-3E2770022DC7}" type="presParOf" srcId="{C4937390-2667-4570-AAE6-EE8892ABE241}" destId="{2C661F97-F93A-45F6-A704-18D527E9E3CB}" srcOrd="1" destOrd="0" presId="urn:microsoft.com/office/officeart/2005/8/layout/orgChart1"/>
    <dgm:cxn modelId="{C923E145-4F07-413A-8D06-FEE2538A47C6}" type="presParOf" srcId="{C4937390-2667-4570-AAE6-EE8892ABE241}" destId="{E958503E-72E4-4359-BB33-432DCE55C754}" srcOrd="2" destOrd="0" presId="urn:microsoft.com/office/officeart/2005/8/layout/orgChart1"/>
    <dgm:cxn modelId="{8698FCB2-11B6-4AB9-A1D5-7CD374400F4F}" type="presParOf" srcId="{FE0A7CE6-860A-42E7-8476-E47D1AD65E24}" destId="{7CFA5B45-8666-4B44-B4C9-F69C1FECAD5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42368-D2F0-46A0-A1AD-8F4D2DA2D132}">
      <dsp:nvSpPr>
        <dsp:cNvPr id="0" name=""/>
        <dsp:cNvSpPr/>
      </dsp:nvSpPr>
      <dsp:spPr>
        <a:xfrm>
          <a:off x="1603057" y="677170"/>
          <a:ext cx="861979" cy="283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979"/>
              </a:lnTo>
              <a:lnTo>
                <a:pt x="861979" y="141979"/>
              </a:lnTo>
              <a:lnTo>
                <a:pt x="861979" y="2839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D6E1B-5B58-4AB6-A346-5A6571A2EBA5}">
      <dsp:nvSpPr>
        <dsp:cNvPr id="0" name=""/>
        <dsp:cNvSpPr/>
      </dsp:nvSpPr>
      <dsp:spPr>
        <a:xfrm>
          <a:off x="741077" y="677170"/>
          <a:ext cx="861979" cy="283959"/>
        </a:xfrm>
        <a:custGeom>
          <a:avLst/>
          <a:gdLst/>
          <a:ahLst/>
          <a:cxnLst/>
          <a:rect l="0" t="0" r="0" b="0"/>
          <a:pathLst>
            <a:path>
              <a:moveTo>
                <a:pt x="861979" y="0"/>
              </a:moveTo>
              <a:lnTo>
                <a:pt x="861979" y="141979"/>
              </a:lnTo>
              <a:lnTo>
                <a:pt x="0" y="141979"/>
              </a:lnTo>
              <a:lnTo>
                <a:pt x="0" y="2839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48D13-D05F-4030-B3B1-31ABBDF59104}">
      <dsp:nvSpPr>
        <dsp:cNvPr id="0" name=""/>
        <dsp:cNvSpPr/>
      </dsp:nvSpPr>
      <dsp:spPr>
        <a:xfrm>
          <a:off x="883057" y="1076"/>
          <a:ext cx="1439999" cy="676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"Посейдон"</a:t>
          </a:r>
        </a:p>
      </dsp:txBody>
      <dsp:txXfrm>
        <a:off x="883057" y="1076"/>
        <a:ext cx="1439999" cy="676094"/>
      </dsp:txXfrm>
    </dsp:sp>
    <dsp:sp modelId="{5E88B7C6-12BA-4962-8D9F-D6B7528B2DC7}">
      <dsp:nvSpPr>
        <dsp:cNvPr id="0" name=""/>
        <dsp:cNvSpPr/>
      </dsp:nvSpPr>
      <dsp:spPr>
        <a:xfrm>
          <a:off x="21078" y="961129"/>
          <a:ext cx="1439999" cy="6760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соблюдения антикоррупционных стандартов</a:t>
          </a:r>
        </a:p>
      </dsp:txBody>
      <dsp:txXfrm>
        <a:off x="21078" y="961129"/>
        <a:ext cx="1439999" cy="676094"/>
      </dsp:txXfrm>
    </dsp:sp>
    <dsp:sp modelId="{24DF1EF0-A5F1-417F-A6E0-8158DF2752B4}">
      <dsp:nvSpPr>
        <dsp:cNvPr id="0" name=""/>
        <dsp:cNvSpPr/>
      </dsp:nvSpPr>
      <dsp:spPr>
        <a:xfrm>
          <a:off x="1745037" y="961129"/>
          <a:ext cx="1439999" cy="6760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соблюдения антикоррупционных стандартов</a:t>
          </a:r>
        </a:p>
      </dsp:txBody>
      <dsp:txXfrm>
        <a:off x="1745037" y="961129"/>
        <a:ext cx="1439999" cy="6760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42368-D2F0-46A0-A1AD-8F4D2DA2D132}">
      <dsp:nvSpPr>
        <dsp:cNvPr id="0" name=""/>
        <dsp:cNvSpPr/>
      </dsp:nvSpPr>
      <dsp:spPr>
        <a:xfrm>
          <a:off x="1603057" y="677170"/>
          <a:ext cx="861979" cy="283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979"/>
              </a:lnTo>
              <a:lnTo>
                <a:pt x="861979" y="141979"/>
              </a:lnTo>
              <a:lnTo>
                <a:pt x="861979" y="2839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D6E1B-5B58-4AB6-A346-5A6571A2EBA5}">
      <dsp:nvSpPr>
        <dsp:cNvPr id="0" name=""/>
        <dsp:cNvSpPr/>
      </dsp:nvSpPr>
      <dsp:spPr>
        <a:xfrm>
          <a:off x="741077" y="677170"/>
          <a:ext cx="861979" cy="283959"/>
        </a:xfrm>
        <a:custGeom>
          <a:avLst/>
          <a:gdLst/>
          <a:ahLst/>
          <a:cxnLst/>
          <a:rect l="0" t="0" r="0" b="0"/>
          <a:pathLst>
            <a:path>
              <a:moveTo>
                <a:pt x="861979" y="0"/>
              </a:moveTo>
              <a:lnTo>
                <a:pt x="861979" y="141979"/>
              </a:lnTo>
              <a:lnTo>
                <a:pt x="0" y="141979"/>
              </a:lnTo>
              <a:lnTo>
                <a:pt x="0" y="2839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48D13-D05F-4030-B3B1-31ABBDF59104}">
      <dsp:nvSpPr>
        <dsp:cNvPr id="0" name=""/>
        <dsp:cNvSpPr/>
      </dsp:nvSpPr>
      <dsp:spPr>
        <a:xfrm>
          <a:off x="883057" y="1076"/>
          <a:ext cx="1439999" cy="676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Мероприятия по подключению</a:t>
          </a:r>
        </a:p>
      </dsp:txBody>
      <dsp:txXfrm>
        <a:off x="883057" y="1076"/>
        <a:ext cx="1439999" cy="676094"/>
      </dsp:txXfrm>
    </dsp:sp>
    <dsp:sp modelId="{5E88B7C6-12BA-4962-8D9F-D6B7528B2DC7}">
      <dsp:nvSpPr>
        <dsp:cNvPr id="0" name=""/>
        <dsp:cNvSpPr/>
      </dsp:nvSpPr>
      <dsp:spPr>
        <a:xfrm>
          <a:off x="21078" y="961129"/>
          <a:ext cx="1439999" cy="6760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Организационные</a:t>
          </a:r>
        </a:p>
      </dsp:txBody>
      <dsp:txXfrm>
        <a:off x="21078" y="961129"/>
        <a:ext cx="1439999" cy="676094"/>
      </dsp:txXfrm>
    </dsp:sp>
    <dsp:sp modelId="{24DF1EF0-A5F1-417F-A6E0-8158DF2752B4}">
      <dsp:nvSpPr>
        <dsp:cNvPr id="0" name=""/>
        <dsp:cNvSpPr/>
      </dsp:nvSpPr>
      <dsp:spPr>
        <a:xfrm>
          <a:off x="1745037" y="961129"/>
          <a:ext cx="1439999" cy="6760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Нормативно-</a:t>
          </a:r>
          <a:b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правовые и иные</a:t>
          </a:r>
        </a:p>
      </dsp:txBody>
      <dsp:txXfrm>
        <a:off x="1745037" y="961129"/>
        <a:ext cx="1439999" cy="676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6A71-CF8D-48A9-A332-56481737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Панца Екатерина Александровна</cp:lastModifiedBy>
  <cp:revision>2</cp:revision>
  <cp:lastPrinted>2022-08-25T18:27:00Z</cp:lastPrinted>
  <dcterms:created xsi:type="dcterms:W3CDTF">2022-08-30T15:36:00Z</dcterms:created>
  <dcterms:modified xsi:type="dcterms:W3CDTF">2022-08-30T15:36:00Z</dcterms:modified>
</cp:coreProperties>
</file>